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1E4" w:rsidRPr="00A579D0" w:rsidRDefault="003F71E4" w:rsidP="003F71E4">
      <w:pPr>
        <w:autoSpaceDE w:val="0"/>
        <w:autoSpaceDN w:val="0"/>
        <w:adjustRightInd w:val="0"/>
        <w:jc w:val="center"/>
        <w:rPr>
          <w:rFonts w:ascii="Cambria" w:hAnsi="Cambria" w:cs="AGaramond-Bold"/>
          <w:b/>
          <w:bCs/>
          <w:sz w:val="36"/>
          <w:szCs w:val="36"/>
        </w:rPr>
      </w:pPr>
      <w:r w:rsidRPr="00A579D0">
        <w:rPr>
          <w:rFonts w:ascii="Cambria" w:hAnsi="Cambria" w:cs="AGaramond-Bold"/>
          <w:b/>
          <w:bCs/>
          <w:sz w:val="36"/>
          <w:szCs w:val="36"/>
        </w:rPr>
        <w:t xml:space="preserve">Texas High School </w:t>
      </w:r>
      <w:proofErr w:type="gramStart"/>
      <w:r w:rsidRPr="00A579D0">
        <w:rPr>
          <w:rFonts w:ascii="Cambria" w:hAnsi="Cambria" w:cs="AGaramond-Bold"/>
          <w:b/>
          <w:bCs/>
          <w:sz w:val="36"/>
          <w:szCs w:val="36"/>
        </w:rPr>
        <w:t>Women ’s</w:t>
      </w:r>
      <w:proofErr w:type="gramEnd"/>
      <w:r w:rsidRPr="00A579D0">
        <w:rPr>
          <w:rFonts w:ascii="Cambria" w:hAnsi="Cambria" w:cs="AGaramond-Bold"/>
          <w:b/>
          <w:bCs/>
          <w:sz w:val="36"/>
          <w:szCs w:val="36"/>
        </w:rPr>
        <w:t xml:space="preserve"> Gymnastics Rules</w:t>
      </w:r>
    </w:p>
    <w:p w:rsidR="003F71E4" w:rsidRPr="00F94350" w:rsidRDefault="003F71E4" w:rsidP="00982CCF">
      <w:pPr>
        <w:autoSpaceDE w:val="0"/>
        <w:autoSpaceDN w:val="0"/>
        <w:adjustRightInd w:val="0"/>
        <w:jc w:val="center"/>
        <w:rPr>
          <w:rFonts w:ascii="Cambria" w:hAnsi="Cambria" w:cs="AGaramond-BoldItalic"/>
          <w:b/>
          <w:bCs/>
          <w:i/>
          <w:iCs/>
        </w:rPr>
      </w:pPr>
      <w:r w:rsidRPr="00F94350">
        <w:rPr>
          <w:rFonts w:ascii="Cambria" w:hAnsi="Cambria" w:cs="AGaramond-BoldItalic"/>
          <w:b/>
          <w:bCs/>
          <w:i/>
          <w:iCs/>
        </w:rPr>
        <w:t xml:space="preserve">These rules </w:t>
      </w:r>
      <w:proofErr w:type="gramStart"/>
      <w:r w:rsidRPr="00F94350">
        <w:rPr>
          <w:rFonts w:ascii="Cambria" w:hAnsi="Cambria" w:cs="AGaramond-BoldItalic"/>
          <w:b/>
          <w:bCs/>
          <w:i/>
          <w:iCs/>
        </w:rPr>
        <w:t>will be maintained and updated on the THSGCA website, www.thsgca.org</w:t>
      </w:r>
      <w:proofErr w:type="gramEnd"/>
      <w:r w:rsidRPr="00F94350">
        <w:rPr>
          <w:rFonts w:ascii="Cambria" w:hAnsi="Cambria" w:cs="AGaramond-BoldItalic"/>
          <w:b/>
          <w:bCs/>
          <w:i/>
          <w:iCs/>
        </w:rPr>
        <w:t>.</w:t>
      </w:r>
    </w:p>
    <w:p w:rsidR="003F71E4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0"/>
          <w:szCs w:val="20"/>
        </w:rPr>
      </w:pPr>
    </w:p>
    <w:p w:rsidR="00A579D0" w:rsidRPr="00896DAD" w:rsidRDefault="00896DAD" w:rsidP="003F71E4">
      <w:pPr>
        <w:autoSpaceDE w:val="0"/>
        <w:autoSpaceDN w:val="0"/>
        <w:adjustRightInd w:val="0"/>
        <w:rPr>
          <w:rFonts w:ascii="Cambria" w:hAnsi="Cambria" w:cs="AGaramond-Bold"/>
          <w:bCs/>
          <w:color w:val="FF0000"/>
          <w:sz w:val="28"/>
          <w:szCs w:val="28"/>
        </w:rPr>
      </w:pPr>
      <w:r w:rsidRPr="00896DAD">
        <w:rPr>
          <w:rFonts w:ascii="Cambria" w:hAnsi="Cambria" w:cs="AGaramond-Bold"/>
          <w:bCs/>
          <w:color w:val="FF0000"/>
          <w:sz w:val="28"/>
          <w:szCs w:val="28"/>
        </w:rPr>
        <w:t>**Incorrect attire: padding, hair, jewelry, etc. is the same as USAG -.2</w:t>
      </w:r>
    </w:p>
    <w:p w:rsidR="00896DAD" w:rsidRPr="00C61224" w:rsidRDefault="00896DAD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0"/>
          <w:szCs w:val="20"/>
        </w:rPr>
      </w:pP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Bold"/>
          <w:b/>
          <w:bCs/>
          <w:sz w:val="28"/>
          <w:szCs w:val="28"/>
        </w:rPr>
        <w:t>I. EVALUATION OF OPTIONAL EXERCISES</w:t>
      </w:r>
      <w:r>
        <w:rPr>
          <w:rFonts w:ascii="Cambria" w:hAnsi="Cambria" w:cs="AGaramond-Regular"/>
        </w:rPr>
        <w:t xml:space="preserve">—Texas High School Gymnastics </w:t>
      </w:r>
      <w:r w:rsidRPr="00F94350">
        <w:rPr>
          <w:rFonts w:ascii="Cambria" w:hAnsi="Cambria" w:cs="AGaramond-Regular"/>
        </w:rPr>
        <w:t>uses USAG Level 8 rules with modifications as outlined in th</w:t>
      </w:r>
      <w:r>
        <w:rPr>
          <w:rFonts w:ascii="Cambria" w:hAnsi="Cambria" w:cs="AGaramond-Regular"/>
        </w:rPr>
        <w:t xml:space="preserve">e following pages.  All optional </w:t>
      </w:r>
      <w:r w:rsidRPr="00F94350">
        <w:rPr>
          <w:rFonts w:ascii="Cambria" w:hAnsi="Cambria" w:cs="AGaramond-Regular"/>
        </w:rPr>
        <w:t>routines begin at 9.7 start value with a possible .3 in bonus. “</w:t>
      </w:r>
      <w:r w:rsidR="00982CCF">
        <w:rPr>
          <w:rFonts w:ascii="Cambria" w:hAnsi="Cambria" w:cs="AGaramond-Regular"/>
        </w:rPr>
        <w:t>C” skills = +.1</w:t>
      </w:r>
      <w:proofErr w:type="gramStart"/>
      <w:r w:rsidR="00982CCF">
        <w:rPr>
          <w:rFonts w:ascii="Cambria" w:hAnsi="Cambria" w:cs="AGaramond-Regular"/>
        </w:rPr>
        <w:t>;</w:t>
      </w:r>
      <w:proofErr w:type="gramEnd"/>
      <w:r w:rsidR="00982CCF">
        <w:rPr>
          <w:rFonts w:ascii="Cambria" w:hAnsi="Cambria" w:cs="AGaramond-Regular"/>
        </w:rPr>
        <w:t xml:space="preserve"> “D/E” skills =</w:t>
      </w:r>
      <w:r w:rsidRPr="00F94350">
        <w:rPr>
          <w:rFonts w:ascii="Cambria" w:hAnsi="Cambria" w:cs="AGaramond-Regular"/>
        </w:rPr>
        <w:t xml:space="preserve">+.2. 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A maximum of .2 may be given in either category. To achieve a 10.0 start value the athlete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must have connective bonus as well as difficulty bonus. There are no difficulty restrictions in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High School Gymnastics.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  <w:r w:rsidRPr="00F94350">
        <w:rPr>
          <w:rFonts w:ascii="Cambria" w:hAnsi="Cambria" w:cs="AGaramond-Bold"/>
          <w:b/>
          <w:bCs/>
        </w:rPr>
        <w:t>Difficulty at a glance: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A.</w:t>
      </w:r>
      <w:r w:rsidR="00982CCF">
        <w:rPr>
          <w:rFonts w:ascii="Cambria" w:hAnsi="Cambria" w:cs="AGaramond-Regular"/>
        </w:rPr>
        <w:t xml:space="preserve"> Value Parts: 4 A’s, 4B’s an</w:t>
      </w:r>
      <w:r w:rsidRPr="00F94350">
        <w:rPr>
          <w:rFonts w:ascii="Cambria" w:hAnsi="Cambria" w:cs="AGaramond-Regular"/>
        </w:rPr>
        <w:t xml:space="preserve"> Optional Start Value will be 9.70 + .3 bonus = 10.0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*(C’s and D’s may replace A and B value Parts), as outlined above.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B. Special Requirements: 4 per event evaluated at .5 each wi</w:t>
      </w:r>
      <w:r>
        <w:rPr>
          <w:rFonts w:ascii="Cambria" w:hAnsi="Cambria" w:cs="AGaramond-Regular"/>
        </w:rPr>
        <w:t xml:space="preserve">th the exception of Bars, which </w:t>
      </w:r>
      <w:r w:rsidRPr="00F94350">
        <w:rPr>
          <w:rFonts w:ascii="Cambria" w:hAnsi="Cambria" w:cs="AGaramond-Regular"/>
        </w:rPr>
        <w:t>are valued at .2 each.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 xml:space="preserve">C. Difficulty bonus: “C” skills-.1 and “D” skills-.2 (maximum </w:t>
      </w:r>
      <w:r>
        <w:rPr>
          <w:rFonts w:ascii="Cambria" w:hAnsi="Cambria" w:cs="AGaramond-Regular"/>
        </w:rPr>
        <w:t xml:space="preserve">of .2 in difficulty bonus), see </w:t>
      </w:r>
      <w:r w:rsidRPr="00F94350">
        <w:rPr>
          <w:rFonts w:ascii="Cambria" w:hAnsi="Cambria" w:cs="AGaramond-Regular"/>
        </w:rPr>
        <w:t>above.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D. Combination Bonus: .1 or .2 (use USAG connection bonus &amp; HS bar modifications below)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E. Difficulty Restrictions: No restrictions on skill difficulty</w:t>
      </w:r>
    </w:p>
    <w:p w:rsidR="003F71E4" w:rsidRPr="00C61224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0"/>
          <w:szCs w:val="20"/>
        </w:rPr>
      </w:pP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8"/>
          <w:szCs w:val="28"/>
        </w:rPr>
      </w:pPr>
      <w:r w:rsidRPr="00F94350">
        <w:rPr>
          <w:rFonts w:ascii="Cambria" w:hAnsi="Cambria" w:cs="AGaramond-Bold"/>
          <w:b/>
          <w:bCs/>
          <w:sz w:val="28"/>
          <w:szCs w:val="28"/>
        </w:rPr>
        <w:t>VAULT</w:t>
      </w:r>
    </w:p>
    <w:p w:rsidR="005419CA" w:rsidRPr="00F94350" w:rsidRDefault="005419CA" w:rsidP="005419CA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8"/>
          <w:szCs w:val="28"/>
        </w:rPr>
      </w:pPr>
      <w:r>
        <w:rPr>
          <w:rFonts w:ascii="Cambria" w:hAnsi="Cambria" w:cs="AGaramond-Bold"/>
          <w:b/>
          <w:bCs/>
          <w:sz w:val="28"/>
          <w:szCs w:val="28"/>
        </w:rPr>
        <w:t xml:space="preserve">II. </w:t>
      </w:r>
      <w:r w:rsidRPr="00F94350">
        <w:rPr>
          <w:rFonts w:ascii="Cambria" w:hAnsi="Cambria" w:cs="AGaramond-Bold"/>
          <w:b/>
          <w:bCs/>
          <w:sz w:val="28"/>
          <w:szCs w:val="28"/>
        </w:rPr>
        <w:t>HIGH SCHOOL VAULT VALUES</w:t>
      </w:r>
      <w:bookmarkStart w:id="0" w:name="_GoBack"/>
      <w:bookmarkEnd w:id="0"/>
    </w:p>
    <w:p w:rsidR="005419CA" w:rsidRDefault="005419CA" w:rsidP="005419C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Round-off entry vaults </w:t>
      </w:r>
      <w:proofErr w:type="gramStart"/>
      <w:r>
        <w:rPr>
          <w:b/>
          <w:bCs/>
          <w:sz w:val="23"/>
          <w:szCs w:val="23"/>
        </w:rPr>
        <w:t>are allowed</w:t>
      </w:r>
      <w:proofErr w:type="gramEnd"/>
      <w:r>
        <w:rPr>
          <w:b/>
          <w:bCs/>
          <w:sz w:val="23"/>
          <w:szCs w:val="23"/>
        </w:rPr>
        <w:t xml:space="preserve">. Gymnast may either flip or twist, NOT both. </w:t>
      </w:r>
    </w:p>
    <w:p w:rsidR="00FF43F6" w:rsidRPr="00C153FF" w:rsidRDefault="00C153FF" w:rsidP="005419CA">
      <w:pPr>
        <w:pStyle w:val="Default"/>
        <w:rPr>
          <w:bCs/>
          <w:i/>
          <w:color w:val="FF0000"/>
          <w:sz w:val="23"/>
          <w:szCs w:val="23"/>
        </w:rPr>
      </w:pPr>
      <w:r w:rsidRPr="00C153FF">
        <w:rPr>
          <w:bCs/>
          <w:i/>
          <w:color w:val="FF0000"/>
          <w:sz w:val="23"/>
          <w:szCs w:val="23"/>
        </w:rPr>
        <w:t>*</w:t>
      </w:r>
      <w:r w:rsidR="00FF43F6" w:rsidRPr="00C153FF">
        <w:rPr>
          <w:bCs/>
          <w:i/>
          <w:color w:val="FF0000"/>
          <w:sz w:val="23"/>
          <w:szCs w:val="23"/>
        </w:rPr>
        <w:t>The up to 1.0 angle of repulsion DOES NOT apply to non-</w:t>
      </w:r>
      <w:proofErr w:type="spellStart"/>
      <w:r w:rsidR="00FF43F6" w:rsidRPr="00C153FF">
        <w:rPr>
          <w:bCs/>
          <w:i/>
          <w:color w:val="FF0000"/>
          <w:sz w:val="23"/>
          <w:szCs w:val="23"/>
        </w:rPr>
        <w:t>salto</w:t>
      </w:r>
      <w:proofErr w:type="spellEnd"/>
      <w:r w:rsidR="00FF43F6" w:rsidRPr="00C153FF">
        <w:rPr>
          <w:bCs/>
          <w:i/>
          <w:color w:val="FF0000"/>
          <w:sz w:val="23"/>
          <w:szCs w:val="23"/>
        </w:rPr>
        <w:t xml:space="preserve"> vaults</w:t>
      </w:r>
    </w:p>
    <w:p w:rsidR="005419CA" w:rsidRDefault="005419CA" w:rsidP="005419CA">
      <w:pPr>
        <w:pStyle w:val="Default"/>
        <w:rPr>
          <w:b/>
          <w:bCs/>
          <w:sz w:val="23"/>
          <w:szCs w:val="23"/>
        </w:rPr>
      </w:pPr>
    </w:p>
    <w:p w:rsidR="005419CA" w:rsidRDefault="005419CA" w:rsidP="005419CA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HIGH SCHOOL VAULT VALUES</w:t>
      </w:r>
    </w:p>
    <w:p w:rsidR="005419CA" w:rsidRDefault="005419CA" w:rsidP="005419CA">
      <w:pPr>
        <w:pStyle w:val="Default"/>
        <w:rPr>
          <w:b/>
          <w:bCs/>
          <w:sz w:val="23"/>
          <w:szCs w:val="23"/>
        </w:rPr>
      </w:pPr>
    </w:p>
    <w:p w:rsidR="005419CA" w:rsidRDefault="005419CA" w:rsidP="005419CA">
      <w:pPr>
        <w:pStyle w:val="Default"/>
        <w:rPr>
          <w:b/>
          <w:bCs/>
          <w:sz w:val="23"/>
          <w:szCs w:val="23"/>
        </w:rPr>
        <w:sectPr w:rsidR="005419CA" w:rsidSect="005419CA">
          <w:footerReference w:type="default" r:id="rId7"/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5419CA" w:rsidRPr="001C44D5" w:rsidRDefault="005419CA" w:rsidP="005419CA">
      <w:pPr>
        <w:pStyle w:val="Default"/>
        <w:rPr>
          <w:sz w:val="28"/>
          <w:szCs w:val="28"/>
        </w:rPr>
      </w:pPr>
      <w:r w:rsidRPr="001C44D5">
        <w:rPr>
          <w:b/>
          <w:bCs/>
          <w:sz w:val="28"/>
          <w:szCs w:val="28"/>
          <w:u w:val="single"/>
        </w:rPr>
        <w:t>VAULT</w:t>
      </w:r>
      <w:r w:rsidRPr="001C44D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  <w:t xml:space="preserve">        </w:t>
      </w:r>
      <w:r w:rsidRPr="001C44D5">
        <w:rPr>
          <w:b/>
          <w:bCs/>
          <w:sz w:val="28"/>
          <w:szCs w:val="28"/>
        </w:rPr>
        <w:t xml:space="preserve">                      </w:t>
      </w:r>
      <w:r w:rsidRPr="001C44D5">
        <w:rPr>
          <w:b/>
          <w:bCs/>
          <w:sz w:val="28"/>
          <w:szCs w:val="28"/>
          <w:u w:val="single"/>
        </w:rPr>
        <w:t>VALUE</w:t>
      </w:r>
      <w:r w:rsidRPr="001C44D5">
        <w:rPr>
          <w:b/>
          <w:bCs/>
          <w:sz w:val="28"/>
          <w:szCs w:val="28"/>
        </w:rPr>
        <w:t xml:space="preserve"> </w:t>
      </w:r>
    </w:p>
    <w:p w:rsidR="005419CA" w:rsidRPr="001C44D5" w:rsidRDefault="0042444B" w:rsidP="005419CA">
      <w:pPr>
        <w:pStyle w:val="Default"/>
      </w:pPr>
      <w:r>
        <w:rPr>
          <w:b/>
          <w:bCs/>
        </w:rPr>
        <w:t>RO FF ON</w:t>
      </w:r>
      <w:r w:rsidR="005419CA" w:rsidRPr="001C44D5">
        <w:rPr>
          <w:b/>
          <w:bCs/>
        </w:rPr>
        <w:t xml:space="preserve">-PIKE OR LAYOUT </w:t>
      </w:r>
      <w:r w:rsidR="005419CA" w:rsidRPr="001C44D5">
        <w:rPr>
          <w:b/>
          <w:bCs/>
        </w:rPr>
        <w:tab/>
        <w:t xml:space="preserve">10* </w:t>
      </w:r>
    </w:p>
    <w:p w:rsidR="005419CA" w:rsidRPr="001C44D5" w:rsidRDefault="005419CA" w:rsidP="005419CA">
      <w:pPr>
        <w:pStyle w:val="Default"/>
      </w:pPr>
      <w:r w:rsidRPr="001C44D5">
        <w:rPr>
          <w:b/>
          <w:bCs/>
        </w:rPr>
        <w:t xml:space="preserve">RO FF ON W/ANY FLIP/TWIST </w:t>
      </w:r>
      <w:r w:rsidRPr="001C44D5">
        <w:rPr>
          <w:b/>
          <w:bCs/>
        </w:rPr>
        <w:tab/>
        <w:t xml:space="preserve">10 </w:t>
      </w:r>
      <w:r w:rsidR="00856B08">
        <w:rPr>
          <w:b/>
          <w:bCs/>
        </w:rPr>
        <w:t>*</w:t>
      </w:r>
    </w:p>
    <w:p w:rsidR="005419CA" w:rsidRPr="001C44D5" w:rsidRDefault="005419CA" w:rsidP="005419CA">
      <w:pPr>
        <w:pStyle w:val="Default"/>
      </w:pPr>
      <w:r w:rsidRPr="001C44D5">
        <w:rPr>
          <w:b/>
          <w:bCs/>
        </w:rPr>
        <w:t xml:space="preserve">HANDSPRING FRONT (T/P/S) </w:t>
      </w:r>
      <w:r w:rsidRPr="001C44D5">
        <w:rPr>
          <w:b/>
          <w:bCs/>
        </w:rPr>
        <w:tab/>
        <w:t xml:space="preserve">10  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 xml:space="preserve">TSUKAHARA (P/S) 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 xml:space="preserve">10 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>FULL ON FULL OFF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>10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>HALF ON 2/1 OFF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>10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>HANDSPRING 2/1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>10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>RO FF ON- TUCK OFF</w:t>
      </w:r>
      <w:r w:rsidRPr="001C44D5">
        <w:rPr>
          <w:b/>
          <w:bCs/>
        </w:rPr>
        <w:tab/>
      </w:r>
      <w:r w:rsidRPr="001C44D5">
        <w:rPr>
          <w:b/>
          <w:bCs/>
        </w:rPr>
        <w:tab/>
        <w:t>9.9*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 xml:space="preserve">TSUKAHARA (TUCK) </w:t>
      </w:r>
      <w:r w:rsidRPr="001C44D5">
        <w:rPr>
          <w:b/>
          <w:bCs/>
        </w:rPr>
        <w:tab/>
      </w:r>
      <w:r w:rsidRPr="001C44D5">
        <w:rPr>
          <w:b/>
          <w:bCs/>
        </w:rPr>
        <w:tab/>
        <w:t>9.9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 xml:space="preserve">FULL ON-1/2 OFF 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>9.9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 xml:space="preserve">½ ON – 1 1/2 OFF 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>9.9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 xml:space="preserve">HS 1 ½ OR 1 ¾ 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>9.9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 xml:space="preserve">FULL ON HS OFF 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>9.8</w:t>
      </w:r>
    </w:p>
    <w:p w:rsidR="005419CA" w:rsidRPr="001C44D5" w:rsidRDefault="0042444B" w:rsidP="005419CA">
      <w:pPr>
        <w:pStyle w:val="Default"/>
        <w:rPr>
          <w:b/>
          <w:bCs/>
        </w:rPr>
      </w:pPr>
      <w:r>
        <w:rPr>
          <w:b/>
          <w:bCs/>
        </w:rPr>
        <w:t xml:space="preserve">HANDSPRING </w:t>
      </w:r>
      <w:r w:rsidR="005419CA" w:rsidRPr="001C44D5">
        <w:rPr>
          <w:b/>
          <w:bCs/>
        </w:rPr>
        <w:t xml:space="preserve">FULL </w:t>
      </w:r>
      <w:r>
        <w:rPr>
          <w:b/>
          <w:bCs/>
        </w:rPr>
        <w:tab/>
      </w:r>
      <w:r>
        <w:rPr>
          <w:b/>
          <w:bCs/>
        </w:rPr>
        <w:tab/>
      </w:r>
      <w:r w:rsidR="005419CA" w:rsidRPr="001C44D5">
        <w:rPr>
          <w:b/>
          <w:bCs/>
        </w:rPr>
        <w:tab/>
        <w:t>9.8</w:t>
      </w:r>
    </w:p>
    <w:p w:rsidR="005419CA" w:rsidRPr="0042444B" w:rsidRDefault="0042444B" w:rsidP="005419CA">
      <w:pPr>
        <w:pStyle w:val="Default"/>
        <w:rPr>
          <w:b/>
          <w:bCs/>
        </w:rPr>
      </w:pPr>
      <w:r>
        <w:rPr>
          <w:b/>
          <w:bCs/>
        </w:rPr>
        <w:t>RO FF ON- 1/1 OFF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9.8</w:t>
      </w:r>
      <w:r w:rsidR="00856B08">
        <w:rPr>
          <w:b/>
          <w:bCs/>
        </w:rPr>
        <w:t>*</w:t>
      </w:r>
    </w:p>
    <w:p w:rsidR="005419CA" w:rsidRPr="001C44D5" w:rsidRDefault="005419CA" w:rsidP="005419CA">
      <w:pPr>
        <w:pStyle w:val="Default"/>
        <w:rPr>
          <w:b/>
          <w:bCs/>
          <w:sz w:val="28"/>
          <w:szCs w:val="28"/>
          <w:u w:val="single"/>
        </w:rPr>
      </w:pPr>
      <w:r w:rsidRPr="001C44D5">
        <w:rPr>
          <w:b/>
          <w:bCs/>
          <w:sz w:val="28"/>
          <w:szCs w:val="28"/>
          <w:u w:val="single"/>
        </w:rPr>
        <w:t>VAULT</w:t>
      </w:r>
      <w:r w:rsidRPr="001C44D5">
        <w:rPr>
          <w:b/>
          <w:bCs/>
          <w:sz w:val="28"/>
          <w:szCs w:val="28"/>
        </w:rPr>
        <w:tab/>
      </w:r>
      <w:r w:rsidRPr="001C44D5">
        <w:rPr>
          <w:b/>
          <w:bCs/>
          <w:sz w:val="28"/>
          <w:szCs w:val="28"/>
        </w:rPr>
        <w:tab/>
      </w:r>
      <w:r w:rsidRPr="001C44D5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</w:t>
      </w:r>
      <w:r w:rsidRPr="001C44D5">
        <w:rPr>
          <w:b/>
          <w:bCs/>
          <w:sz w:val="28"/>
          <w:szCs w:val="28"/>
        </w:rPr>
        <w:t xml:space="preserve"> </w:t>
      </w:r>
      <w:r w:rsidRPr="001C44D5">
        <w:rPr>
          <w:b/>
          <w:bCs/>
          <w:sz w:val="28"/>
          <w:szCs w:val="28"/>
          <w:u w:val="single"/>
        </w:rPr>
        <w:t>VALUE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 xml:space="preserve">YAMASHITA-FULL 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>9.8</w:t>
      </w:r>
    </w:p>
    <w:p w:rsidR="0042444B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 xml:space="preserve">¼ </w:t>
      </w:r>
      <w:r w:rsidR="0042444B">
        <w:rPr>
          <w:b/>
          <w:bCs/>
        </w:rPr>
        <w:t>ON</w:t>
      </w:r>
      <w:r w:rsidRPr="001C44D5">
        <w:rPr>
          <w:b/>
          <w:bCs/>
        </w:rPr>
        <w:t>- 1 ¼</w:t>
      </w:r>
      <w:r w:rsidR="0042444B">
        <w:rPr>
          <w:b/>
          <w:bCs/>
        </w:rPr>
        <w:t xml:space="preserve"> OFF</w:t>
      </w:r>
      <w:r w:rsidR="0042444B">
        <w:rPr>
          <w:b/>
          <w:bCs/>
        </w:rPr>
        <w:tab/>
      </w:r>
      <w:r w:rsidR="0042444B">
        <w:rPr>
          <w:b/>
          <w:bCs/>
        </w:rPr>
        <w:tab/>
      </w:r>
      <w:r w:rsidR="0042444B">
        <w:rPr>
          <w:b/>
          <w:bCs/>
        </w:rPr>
        <w:tab/>
        <w:t>9.8</w:t>
      </w:r>
    </w:p>
    <w:p w:rsidR="005419CA" w:rsidRPr="001C44D5" w:rsidRDefault="0042444B" w:rsidP="005419CA">
      <w:pPr>
        <w:pStyle w:val="Default"/>
        <w:rPr>
          <w:b/>
          <w:bCs/>
        </w:rPr>
      </w:pPr>
      <w:r>
        <w:rPr>
          <w:b/>
          <w:bCs/>
        </w:rPr>
        <w:t>½ ON- 1/1 OFF</w:t>
      </w:r>
      <w:r w:rsidR="005419CA" w:rsidRPr="001C44D5">
        <w:rPr>
          <w:b/>
          <w:bCs/>
        </w:rPr>
        <w:tab/>
      </w:r>
      <w:r w:rsidR="005419CA" w:rsidRPr="001C44D5">
        <w:rPr>
          <w:b/>
          <w:bCs/>
        </w:rPr>
        <w:tab/>
      </w:r>
      <w:r>
        <w:rPr>
          <w:b/>
          <w:bCs/>
        </w:rPr>
        <w:tab/>
      </w:r>
      <w:r w:rsidR="005419CA" w:rsidRPr="001C44D5">
        <w:rPr>
          <w:b/>
          <w:bCs/>
        </w:rPr>
        <w:t>9.8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>¼ ON ¾ OFF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>9.2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>½ ON ½ OFF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>9.2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 xml:space="preserve">HECHT ½ 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>9.2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 xml:space="preserve">HANDSPRING ½ OR ¾ </w:t>
      </w:r>
      <w:r w:rsidRPr="001C44D5">
        <w:rPr>
          <w:b/>
          <w:bCs/>
        </w:rPr>
        <w:tab/>
      </w:r>
      <w:r w:rsidRPr="001C44D5">
        <w:rPr>
          <w:b/>
          <w:bCs/>
        </w:rPr>
        <w:tab/>
        <w:t>9.1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 xml:space="preserve">YAMASHITA ½ OR ¾ </w:t>
      </w:r>
      <w:r w:rsidRPr="001C44D5">
        <w:rPr>
          <w:b/>
          <w:bCs/>
        </w:rPr>
        <w:tab/>
      </w:r>
      <w:r w:rsidRPr="001C44D5">
        <w:rPr>
          <w:b/>
          <w:bCs/>
        </w:rPr>
        <w:tab/>
        <w:t>9.1</w:t>
      </w:r>
    </w:p>
    <w:p w:rsidR="005419CA" w:rsidRPr="001C44D5" w:rsidRDefault="005419CA" w:rsidP="005419CA">
      <w:pPr>
        <w:pStyle w:val="Default"/>
      </w:pPr>
      <w:r w:rsidRPr="001C44D5">
        <w:rPr>
          <w:b/>
          <w:bCs/>
        </w:rPr>
        <w:t xml:space="preserve">HANDSPRING OR YAMI </w:t>
      </w:r>
      <w:r w:rsidRPr="001C44D5">
        <w:rPr>
          <w:b/>
          <w:bCs/>
        </w:rPr>
        <w:tab/>
      </w:r>
      <w:r w:rsidRPr="001C44D5">
        <w:rPr>
          <w:b/>
          <w:bCs/>
        </w:rPr>
        <w:tab/>
        <w:t xml:space="preserve">9.0 </w:t>
      </w:r>
    </w:p>
    <w:p w:rsidR="005419CA" w:rsidRPr="001C44D5" w:rsidRDefault="005419CA" w:rsidP="005419CA">
      <w:pPr>
        <w:pStyle w:val="Default"/>
      </w:pPr>
      <w:r w:rsidRPr="001C44D5">
        <w:rPr>
          <w:b/>
          <w:bCs/>
        </w:rPr>
        <w:t xml:space="preserve">¼ ON ¼ OFF 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 xml:space="preserve">9.0 </w:t>
      </w:r>
    </w:p>
    <w:p w:rsidR="005419CA" w:rsidRPr="001C44D5" w:rsidRDefault="005419CA" w:rsidP="005419CA">
      <w:pPr>
        <w:pStyle w:val="Default"/>
      </w:pPr>
      <w:r w:rsidRPr="001C44D5">
        <w:rPr>
          <w:b/>
          <w:bCs/>
        </w:rPr>
        <w:t xml:space="preserve">¼ ON HS OFF 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 xml:space="preserve">9.0 </w:t>
      </w:r>
    </w:p>
    <w:p w:rsidR="005419CA" w:rsidRPr="001C44D5" w:rsidRDefault="005419CA" w:rsidP="005419CA">
      <w:pPr>
        <w:pStyle w:val="Default"/>
      </w:pPr>
      <w:r w:rsidRPr="001C44D5">
        <w:rPr>
          <w:b/>
          <w:bCs/>
        </w:rPr>
        <w:t xml:space="preserve">½ ON HS OFF 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 xml:space="preserve">9.0 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>HECHT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>9.0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>STOOP OR STRADDLE</w:t>
      </w:r>
      <w:r w:rsidRPr="001C44D5">
        <w:rPr>
          <w:b/>
          <w:bCs/>
        </w:rPr>
        <w:tab/>
      </w:r>
      <w:r w:rsidRPr="001C44D5">
        <w:rPr>
          <w:b/>
          <w:bCs/>
        </w:rPr>
        <w:tab/>
        <w:t>7.5</w:t>
      </w:r>
    </w:p>
    <w:p w:rsidR="005419CA" w:rsidRPr="001C44D5" w:rsidRDefault="005419CA" w:rsidP="005419CA">
      <w:pPr>
        <w:pStyle w:val="Default"/>
        <w:rPr>
          <w:b/>
          <w:bCs/>
        </w:rPr>
      </w:pPr>
      <w:r w:rsidRPr="001C44D5">
        <w:rPr>
          <w:b/>
          <w:bCs/>
        </w:rPr>
        <w:t>SQUAT</w:t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</w:r>
      <w:r w:rsidRPr="001C44D5">
        <w:rPr>
          <w:b/>
          <w:bCs/>
        </w:rPr>
        <w:tab/>
        <w:t>7.0</w:t>
      </w:r>
    </w:p>
    <w:p w:rsidR="005419CA" w:rsidRDefault="005419CA" w:rsidP="005419CA">
      <w:pPr>
        <w:pStyle w:val="Default"/>
        <w:rPr>
          <w:b/>
          <w:bCs/>
          <w:sz w:val="23"/>
          <w:szCs w:val="23"/>
        </w:rPr>
      </w:pPr>
    </w:p>
    <w:p w:rsidR="005419CA" w:rsidRDefault="005419CA" w:rsidP="005419CA">
      <w:pPr>
        <w:pStyle w:val="Default"/>
        <w:rPr>
          <w:b/>
          <w:bCs/>
          <w:sz w:val="23"/>
          <w:szCs w:val="23"/>
        </w:rPr>
        <w:sectPr w:rsidR="005419CA" w:rsidSect="00982CCF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:rsidR="005419CA" w:rsidRPr="00F94350" w:rsidRDefault="005419CA" w:rsidP="005419CA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  <w:r w:rsidRPr="00F94350">
        <w:rPr>
          <w:rFonts w:ascii="Cambria" w:hAnsi="Cambria" w:cs="AGaramond-Bold"/>
          <w:b/>
          <w:bCs/>
        </w:rPr>
        <w:t>*ROUND OFF ENTRY VAULTS REQUIRE THE USE OF A SAFETY COLLAR</w:t>
      </w:r>
    </w:p>
    <w:p w:rsidR="005419CA" w:rsidRPr="00F94350" w:rsidRDefault="005419CA" w:rsidP="005419CA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 xml:space="preserve">Any vault that is not on the current list </w:t>
      </w:r>
      <w:proofErr w:type="gramStart"/>
      <w:r w:rsidRPr="00F94350">
        <w:rPr>
          <w:rFonts w:ascii="Cambria" w:hAnsi="Cambria" w:cs="AGaramond-Regular"/>
        </w:rPr>
        <w:t>should be submitted</w:t>
      </w:r>
      <w:proofErr w:type="gramEnd"/>
      <w:r w:rsidRPr="00F94350">
        <w:rPr>
          <w:rFonts w:ascii="Cambria" w:hAnsi="Cambria" w:cs="AGaramond-Regular"/>
        </w:rPr>
        <w:t xml:space="preserve"> to the Women’s Technical Committee.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The coach must have written confirmation from the president of THSGCA of the vault value to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present to the judges prior to the meet.</w:t>
      </w:r>
    </w:p>
    <w:p w:rsidR="005419CA" w:rsidRPr="00F94350" w:rsidRDefault="005419CA" w:rsidP="005419CA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</w:p>
    <w:p w:rsidR="003F71E4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0"/>
          <w:szCs w:val="20"/>
        </w:rPr>
      </w:pPr>
    </w:p>
    <w:p w:rsidR="005419CA" w:rsidRDefault="005419CA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0"/>
          <w:szCs w:val="20"/>
        </w:rPr>
      </w:pPr>
    </w:p>
    <w:p w:rsidR="005419CA" w:rsidRDefault="005419CA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0"/>
          <w:szCs w:val="20"/>
        </w:rPr>
      </w:pPr>
    </w:p>
    <w:p w:rsidR="005419CA" w:rsidRDefault="005419CA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0"/>
          <w:szCs w:val="20"/>
        </w:rPr>
      </w:pPr>
    </w:p>
    <w:p w:rsidR="005419CA" w:rsidRPr="00982CCF" w:rsidRDefault="005419CA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0"/>
          <w:szCs w:val="20"/>
        </w:rPr>
      </w:pPr>
    </w:p>
    <w:p w:rsidR="003F71E4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8"/>
          <w:szCs w:val="28"/>
        </w:rPr>
      </w:pPr>
      <w:r w:rsidRPr="00F94350">
        <w:rPr>
          <w:rFonts w:ascii="Cambria" w:hAnsi="Cambria" w:cs="AGaramond-Bold"/>
          <w:b/>
          <w:bCs/>
          <w:sz w:val="28"/>
          <w:szCs w:val="28"/>
        </w:rPr>
        <w:t>BARS (4 SR’s at .20 eac</w:t>
      </w:r>
      <w:r>
        <w:rPr>
          <w:rFonts w:ascii="Cambria" w:hAnsi="Cambria" w:cs="AGaramond-Bold"/>
          <w:b/>
          <w:bCs/>
          <w:sz w:val="28"/>
          <w:szCs w:val="28"/>
        </w:rPr>
        <w:t>h</w:t>
      </w:r>
      <w:r w:rsidRPr="00F94350">
        <w:rPr>
          <w:rFonts w:ascii="Cambria" w:hAnsi="Cambria" w:cs="AGaramond-Bold"/>
          <w:b/>
          <w:bCs/>
          <w:sz w:val="28"/>
          <w:szCs w:val="28"/>
        </w:rPr>
        <w:t>)</w:t>
      </w:r>
    </w:p>
    <w:p w:rsidR="00857AAD" w:rsidRPr="00086E80" w:rsidRDefault="00857AAD" w:rsidP="00857AAD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Cambria" w:hAnsi="Cambria" w:cs="AGaramond-Bold"/>
          <w:b/>
          <w:bCs/>
          <w:sz w:val="26"/>
          <w:szCs w:val="26"/>
        </w:rPr>
      </w:pPr>
      <w:r w:rsidRPr="00086E80">
        <w:rPr>
          <w:rFonts w:ascii="Cambria" w:hAnsi="Cambria" w:cs="AGaramond-Regular"/>
          <w:sz w:val="26"/>
          <w:szCs w:val="26"/>
        </w:rPr>
        <w:t xml:space="preserve">– </w:t>
      </w:r>
      <w:r w:rsidRPr="00086E80">
        <w:rPr>
          <w:rFonts w:ascii="Cambria" w:hAnsi="Cambria" w:cs="AGaramond-Regular"/>
          <w:b/>
          <w:sz w:val="26"/>
          <w:szCs w:val="26"/>
        </w:rPr>
        <w:t xml:space="preserve">Minimum of </w:t>
      </w:r>
      <w:r w:rsidR="003F71E4" w:rsidRPr="00086E80">
        <w:rPr>
          <w:rFonts w:ascii="Cambria" w:hAnsi="Cambria" w:cs="AGaramond-Bold"/>
          <w:b/>
          <w:bCs/>
          <w:sz w:val="26"/>
          <w:szCs w:val="26"/>
        </w:rPr>
        <w:t>1 Bar Change</w:t>
      </w:r>
    </w:p>
    <w:p w:rsidR="00857AAD" w:rsidRPr="00086E80" w:rsidRDefault="00857AAD" w:rsidP="00857AAD">
      <w:pPr>
        <w:autoSpaceDE w:val="0"/>
        <w:autoSpaceDN w:val="0"/>
        <w:adjustRightInd w:val="0"/>
        <w:ind w:left="360"/>
        <w:rPr>
          <w:rFonts w:ascii="Cambria" w:hAnsi="Cambria" w:cs="AGaramond-Bold"/>
          <w:b/>
          <w:bCs/>
          <w:sz w:val="26"/>
          <w:szCs w:val="26"/>
        </w:rPr>
      </w:pPr>
      <w:proofErr w:type="gramStart"/>
      <w:r w:rsidRPr="00086E80">
        <w:rPr>
          <w:rFonts w:ascii="Cambria" w:hAnsi="Cambria" w:cs="AGaramond-Bold"/>
          <w:b/>
          <w:bCs/>
          <w:sz w:val="26"/>
          <w:szCs w:val="26"/>
        </w:rPr>
        <w:t>2</w:t>
      </w:r>
      <w:proofErr w:type="gramEnd"/>
      <w:r w:rsidR="00943151">
        <w:rPr>
          <w:rFonts w:ascii="Cambria" w:hAnsi="Cambria" w:cs="AGaramond-Bold"/>
          <w:b/>
          <w:bCs/>
          <w:sz w:val="26"/>
          <w:szCs w:val="26"/>
        </w:rPr>
        <w:t xml:space="preserve"> </w:t>
      </w:r>
      <w:r w:rsidRPr="00086E80">
        <w:rPr>
          <w:rFonts w:ascii="Cambria" w:hAnsi="Cambria" w:cs="AGaramond-Bold"/>
          <w:b/>
          <w:bCs/>
          <w:sz w:val="26"/>
          <w:szCs w:val="26"/>
        </w:rPr>
        <w:t xml:space="preserve">&amp; 3 - </w:t>
      </w:r>
      <w:r w:rsidR="003F71E4" w:rsidRPr="00086E80">
        <w:rPr>
          <w:rFonts w:ascii="Cambria" w:hAnsi="Cambria" w:cs="AGaramond-Bold"/>
          <w:b/>
          <w:bCs/>
          <w:sz w:val="26"/>
          <w:szCs w:val="26"/>
        </w:rPr>
        <w:t xml:space="preserve">2 </w:t>
      </w:r>
      <w:r w:rsidRPr="00086E80">
        <w:rPr>
          <w:rFonts w:ascii="Cambria" w:hAnsi="Cambria" w:cs="AGaramond-Bold"/>
          <w:b/>
          <w:bCs/>
          <w:sz w:val="26"/>
          <w:szCs w:val="26"/>
        </w:rPr>
        <w:t xml:space="preserve">“B” </w:t>
      </w:r>
      <w:r w:rsidR="003F71E4" w:rsidRPr="00086E80">
        <w:rPr>
          <w:rFonts w:ascii="Cambria" w:hAnsi="Cambria" w:cs="AGaramond-Bold"/>
          <w:b/>
          <w:bCs/>
          <w:sz w:val="26"/>
          <w:szCs w:val="26"/>
        </w:rPr>
        <w:t xml:space="preserve">Elements same or different </w:t>
      </w:r>
    </w:p>
    <w:p w:rsidR="00B4545C" w:rsidRPr="00086E80" w:rsidRDefault="00857AAD" w:rsidP="00857AAD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Cambria" w:hAnsi="Cambria" w:cs="AGaramond-Bold"/>
          <w:b/>
          <w:bCs/>
          <w:sz w:val="26"/>
          <w:szCs w:val="26"/>
        </w:rPr>
      </w:pPr>
      <w:r w:rsidRPr="00086E80">
        <w:rPr>
          <w:rFonts w:ascii="Cambria" w:hAnsi="Cambria" w:cs="AGaramond-Bold"/>
          <w:b/>
          <w:bCs/>
          <w:sz w:val="26"/>
          <w:szCs w:val="26"/>
        </w:rPr>
        <w:t>O</w:t>
      </w:r>
      <w:r w:rsidR="003F71E4" w:rsidRPr="00086E80">
        <w:rPr>
          <w:rFonts w:ascii="Cambria" w:hAnsi="Cambria" w:cs="AGaramond-Bold"/>
          <w:b/>
          <w:bCs/>
          <w:sz w:val="26"/>
          <w:szCs w:val="26"/>
        </w:rPr>
        <w:t xml:space="preserve">ne </w:t>
      </w:r>
      <w:r w:rsidRPr="00086E80">
        <w:rPr>
          <w:rFonts w:ascii="Cambria" w:hAnsi="Cambria" w:cs="AGaramond-Bold"/>
          <w:b/>
          <w:bCs/>
          <w:sz w:val="26"/>
          <w:szCs w:val="26"/>
        </w:rPr>
        <w:t>“B”</w:t>
      </w:r>
      <w:r w:rsidR="003F71E4" w:rsidRPr="00086E80">
        <w:rPr>
          <w:rFonts w:ascii="Cambria" w:hAnsi="Cambria" w:cs="AGaramond-Bold"/>
          <w:b/>
          <w:bCs/>
          <w:sz w:val="26"/>
          <w:szCs w:val="26"/>
        </w:rPr>
        <w:t xml:space="preserve"> flight</w:t>
      </w:r>
      <w:r w:rsidRPr="00086E80">
        <w:rPr>
          <w:rFonts w:ascii="Cambria" w:hAnsi="Cambria" w:cs="AGaramond-Bold"/>
          <w:b/>
          <w:bCs/>
          <w:sz w:val="26"/>
          <w:szCs w:val="26"/>
        </w:rPr>
        <w:t xml:space="preserve"> element, excluding dismount,</w:t>
      </w:r>
      <w:r w:rsidR="003F71E4" w:rsidRPr="00086E80">
        <w:rPr>
          <w:rFonts w:ascii="Cambria" w:hAnsi="Cambria" w:cs="AGaramond-Bold"/>
          <w:b/>
          <w:bCs/>
          <w:sz w:val="26"/>
          <w:szCs w:val="26"/>
        </w:rPr>
        <w:t xml:space="preserve"> or </w:t>
      </w:r>
      <w:r w:rsidRPr="00086E80">
        <w:rPr>
          <w:rFonts w:ascii="Cambria" w:hAnsi="Cambria" w:cs="AGaramond-Bold"/>
          <w:b/>
          <w:bCs/>
          <w:sz w:val="26"/>
          <w:szCs w:val="26"/>
        </w:rPr>
        <w:t xml:space="preserve">one “B” element </w:t>
      </w:r>
      <w:r w:rsidR="003F71E4" w:rsidRPr="00086E80">
        <w:rPr>
          <w:rFonts w:ascii="Cambria" w:hAnsi="Cambria" w:cs="AGaramond-Bold"/>
          <w:b/>
          <w:bCs/>
          <w:sz w:val="26"/>
          <w:szCs w:val="26"/>
        </w:rPr>
        <w:t>with a</w:t>
      </w:r>
      <w:r w:rsidRPr="00086E80">
        <w:rPr>
          <w:rFonts w:ascii="Cambria" w:hAnsi="Cambria" w:cs="AGaramond-Bold"/>
          <w:b/>
          <w:bCs/>
          <w:sz w:val="26"/>
          <w:szCs w:val="26"/>
        </w:rPr>
        <w:t xml:space="preserve"> minimum of 180 degree LA turn</w:t>
      </w:r>
    </w:p>
    <w:p w:rsidR="00857AAD" w:rsidRPr="00B4545C" w:rsidRDefault="00B4545C" w:rsidP="00B4545C">
      <w:pPr>
        <w:pStyle w:val="ListParagraph"/>
        <w:numPr>
          <w:ilvl w:val="2"/>
          <w:numId w:val="1"/>
        </w:numPr>
        <w:autoSpaceDE w:val="0"/>
        <w:autoSpaceDN w:val="0"/>
        <w:adjustRightInd w:val="0"/>
        <w:rPr>
          <w:rFonts w:ascii="Cambria" w:hAnsi="Cambria" w:cs="AGaramond-Regular"/>
        </w:rPr>
      </w:pPr>
      <w:r w:rsidRPr="00B4545C">
        <w:rPr>
          <w:rFonts w:ascii="Cambria" w:hAnsi="Cambria" w:cs="AGaramond-Regular"/>
        </w:rPr>
        <w:t>• Straddle Cut Catch is considered a release in JO, so it may be used as a release in</w:t>
      </w:r>
      <w:r>
        <w:rPr>
          <w:rFonts w:ascii="Cambria" w:hAnsi="Cambria" w:cs="AGaramond-Regular"/>
        </w:rPr>
        <w:t xml:space="preserve"> t</w:t>
      </w:r>
      <w:r w:rsidRPr="00B4545C">
        <w:rPr>
          <w:rFonts w:ascii="Cambria" w:hAnsi="Cambria" w:cs="AGaramond-Regular"/>
        </w:rPr>
        <w:t>he routine</w:t>
      </w:r>
      <w:r w:rsidR="00D5318F">
        <w:rPr>
          <w:rFonts w:ascii="Cambria" w:hAnsi="Cambria" w:cs="AGaramond-Regular"/>
        </w:rPr>
        <w:t xml:space="preserve"> or as the mount</w:t>
      </w:r>
      <w:r>
        <w:rPr>
          <w:rFonts w:ascii="Cambria" w:hAnsi="Cambria" w:cs="AGaramond-Regular"/>
        </w:rPr>
        <w:t xml:space="preserve">, but not as the </w:t>
      </w:r>
      <w:r w:rsidR="00D5318F">
        <w:rPr>
          <w:rFonts w:ascii="Cambria" w:hAnsi="Cambria" w:cs="AGaramond-Regular"/>
        </w:rPr>
        <w:t>dis</w:t>
      </w:r>
      <w:r>
        <w:rPr>
          <w:rFonts w:ascii="Cambria" w:hAnsi="Cambria" w:cs="AGaramond-Regular"/>
        </w:rPr>
        <w:t>mount</w:t>
      </w:r>
      <w:r w:rsidRPr="00B4545C">
        <w:rPr>
          <w:rFonts w:ascii="Cambria" w:hAnsi="Cambria" w:cs="AGaramond-Regular"/>
        </w:rPr>
        <w:t>)</w:t>
      </w:r>
      <w:r w:rsidR="00857AAD" w:rsidRPr="00B4545C">
        <w:rPr>
          <w:rFonts w:ascii="Cambria" w:hAnsi="Cambria" w:cs="AGaramond-Bold"/>
          <w:b/>
          <w:bCs/>
          <w:sz w:val="28"/>
          <w:szCs w:val="28"/>
        </w:rPr>
        <w:t xml:space="preserve"> </w:t>
      </w:r>
    </w:p>
    <w:p w:rsidR="00B4545C" w:rsidRPr="00086E80" w:rsidRDefault="00B4545C" w:rsidP="00B4545C">
      <w:pPr>
        <w:pStyle w:val="ListParagraph"/>
        <w:autoSpaceDE w:val="0"/>
        <w:autoSpaceDN w:val="0"/>
        <w:adjustRightInd w:val="0"/>
        <w:ind w:left="2520"/>
        <w:rPr>
          <w:rFonts w:ascii="Cambria" w:hAnsi="Cambria" w:cs="AGaramond-Regular"/>
          <w:sz w:val="20"/>
          <w:szCs w:val="20"/>
        </w:rPr>
      </w:pPr>
    </w:p>
    <w:p w:rsidR="00857AAD" w:rsidRPr="00086E80" w:rsidRDefault="00857AAD" w:rsidP="00857AAD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Cambria" w:hAnsi="Cambria" w:cs="AGaramond-Bold"/>
          <w:b/>
          <w:bCs/>
          <w:sz w:val="26"/>
          <w:szCs w:val="26"/>
        </w:rPr>
      </w:pPr>
      <w:r w:rsidRPr="00086E80">
        <w:rPr>
          <w:rFonts w:ascii="Cambria" w:hAnsi="Cambria" w:cs="AGaramond-Bold"/>
          <w:b/>
          <w:bCs/>
          <w:sz w:val="26"/>
          <w:szCs w:val="26"/>
        </w:rPr>
        <w:t>O</w:t>
      </w:r>
      <w:r w:rsidR="003F71E4" w:rsidRPr="00086E80">
        <w:rPr>
          <w:rFonts w:ascii="Cambria" w:hAnsi="Cambria" w:cs="AGaramond-Bold"/>
          <w:b/>
          <w:bCs/>
          <w:sz w:val="26"/>
          <w:szCs w:val="26"/>
        </w:rPr>
        <w:t xml:space="preserve">ne </w:t>
      </w:r>
      <w:r w:rsidRPr="00086E80">
        <w:rPr>
          <w:rFonts w:ascii="Cambria" w:hAnsi="Cambria" w:cs="AGaramond-Bold"/>
          <w:b/>
          <w:bCs/>
          <w:sz w:val="26"/>
          <w:szCs w:val="26"/>
        </w:rPr>
        <w:t xml:space="preserve">“B” 360 degree circling element </w:t>
      </w:r>
      <w:r w:rsidR="003F71E4" w:rsidRPr="00086E80">
        <w:rPr>
          <w:rFonts w:ascii="Cambria" w:hAnsi="Cambria" w:cs="AGaramond-Bold"/>
          <w:b/>
          <w:bCs/>
          <w:sz w:val="26"/>
          <w:szCs w:val="26"/>
        </w:rPr>
        <w:t xml:space="preserve">from Groups 3, 6, or 7 </w:t>
      </w:r>
    </w:p>
    <w:p w:rsidR="003F71E4" w:rsidRPr="00F94350" w:rsidRDefault="003F71E4" w:rsidP="00B4545C">
      <w:pPr>
        <w:autoSpaceDE w:val="0"/>
        <w:autoSpaceDN w:val="0"/>
        <w:adjustRightInd w:val="0"/>
        <w:ind w:left="720" w:firstLine="72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• Group 3—</w:t>
      </w:r>
      <w:proofErr w:type="gramStart"/>
      <w:r w:rsidRPr="00F94350">
        <w:rPr>
          <w:rFonts w:ascii="Cambria" w:hAnsi="Cambria" w:cs="AGaramond-Regular"/>
        </w:rPr>
        <w:t>Under</w:t>
      </w:r>
      <w:proofErr w:type="gramEnd"/>
      <w:r w:rsidRPr="00F94350">
        <w:rPr>
          <w:rFonts w:ascii="Cambria" w:hAnsi="Cambria" w:cs="AGaramond-Regular"/>
        </w:rPr>
        <w:t xml:space="preserve"> swings, clear hips</w:t>
      </w:r>
    </w:p>
    <w:p w:rsidR="003F71E4" w:rsidRPr="00F94350" w:rsidRDefault="003F71E4" w:rsidP="00B4545C">
      <w:pPr>
        <w:autoSpaceDE w:val="0"/>
        <w:autoSpaceDN w:val="0"/>
        <w:adjustRightInd w:val="0"/>
        <w:ind w:left="720" w:firstLine="72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 xml:space="preserve">• Group </w:t>
      </w:r>
      <w:proofErr w:type="gramStart"/>
      <w:r w:rsidRPr="00F94350">
        <w:rPr>
          <w:rFonts w:ascii="Cambria" w:hAnsi="Cambria" w:cs="AGaramond-Regular"/>
        </w:rPr>
        <w:t>6—</w:t>
      </w:r>
      <w:proofErr w:type="spellStart"/>
      <w:proofErr w:type="gramEnd"/>
      <w:r w:rsidRPr="00F94350">
        <w:rPr>
          <w:rFonts w:ascii="Cambria" w:hAnsi="Cambria" w:cs="AGaramond-Regular"/>
        </w:rPr>
        <w:t>Stalder</w:t>
      </w:r>
      <w:proofErr w:type="spellEnd"/>
      <w:r w:rsidRPr="00F94350">
        <w:rPr>
          <w:rFonts w:ascii="Cambria" w:hAnsi="Cambria" w:cs="AGaramond-Regular"/>
        </w:rPr>
        <w:t xml:space="preserve"> circles</w:t>
      </w:r>
    </w:p>
    <w:p w:rsidR="003F71E4" w:rsidRPr="00F94350" w:rsidRDefault="003F71E4" w:rsidP="00B4545C">
      <w:pPr>
        <w:autoSpaceDE w:val="0"/>
        <w:autoSpaceDN w:val="0"/>
        <w:adjustRightInd w:val="0"/>
        <w:ind w:left="720" w:firstLine="72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 xml:space="preserve">• Group 7—Circle swings, </w:t>
      </w:r>
      <w:proofErr w:type="spellStart"/>
      <w:proofErr w:type="gramStart"/>
      <w:r w:rsidRPr="00F94350">
        <w:rPr>
          <w:rFonts w:ascii="Cambria" w:hAnsi="Cambria" w:cs="AGaramond-Regular"/>
        </w:rPr>
        <w:t>hechts</w:t>
      </w:r>
      <w:proofErr w:type="spellEnd"/>
      <w:proofErr w:type="gramEnd"/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RequiemText-HTF-SmallCaps"/>
          <w:sz w:val="20"/>
          <w:szCs w:val="20"/>
        </w:rPr>
      </w:pPr>
    </w:p>
    <w:p w:rsidR="003F71E4" w:rsidRPr="00086E80" w:rsidRDefault="00B4545C" w:rsidP="00B4545C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6"/>
          <w:szCs w:val="26"/>
        </w:rPr>
      </w:pPr>
      <w:r>
        <w:rPr>
          <w:rFonts w:ascii="Cambria" w:hAnsi="Cambria" w:cs="AGaramond-Bold"/>
          <w:b/>
          <w:bCs/>
          <w:sz w:val="28"/>
          <w:szCs w:val="28"/>
        </w:rPr>
        <w:t xml:space="preserve">     </w:t>
      </w:r>
      <w:r w:rsidR="003F71E4" w:rsidRPr="00086E80">
        <w:rPr>
          <w:rFonts w:ascii="Cambria" w:hAnsi="Cambria" w:cs="AGaramond-Bold"/>
          <w:b/>
          <w:bCs/>
          <w:sz w:val="26"/>
          <w:szCs w:val="26"/>
        </w:rPr>
        <w:t xml:space="preserve">4—“A” </w:t>
      </w:r>
      <w:proofErr w:type="spellStart"/>
      <w:r w:rsidR="003F71E4" w:rsidRPr="00086E80">
        <w:rPr>
          <w:rFonts w:ascii="Cambria" w:hAnsi="Cambria" w:cs="AGaramond-Bold"/>
          <w:b/>
          <w:bCs/>
          <w:sz w:val="26"/>
          <w:szCs w:val="26"/>
        </w:rPr>
        <w:t>salto</w:t>
      </w:r>
      <w:proofErr w:type="spellEnd"/>
      <w:r w:rsidR="003F71E4" w:rsidRPr="00086E80">
        <w:rPr>
          <w:rFonts w:ascii="Cambria" w:hAnsi="Cambria" w:cs="AGaramond-Bold"/>
          <w:b/>
          <w:bCs/>
          <w:sz w:val="26"/>
          <w:szCs w:val="26"/>
        </w:rPr>
        <w:t>/</w:t>
      </w:r>
      <w:proofErr w:type="spellStart"/>
      <w:r w:rsidR="003F71E4" w:rsidRPr="00086E80">
        <w:rPr>
          <w:rFonts w:ascii="Cambria" w:hAnsi="Cambria" w:cs="AGaramond-Bold"/>
          <w:b/>
          <w:bCs/>
          <w:sz w:val="26"/>
          <w:szCs w:val="26"/>
        </w:rPr>
        <w:t>hecht</w:t>
      </w:r>
      <w:proofErr w:type="spellEnd"/>
      <w:r w:rsidR="003F71E4" w:rsidRPr="00086E80">
        <w:rPr>
          <w:rFonts w:ascii="Cambria" w:hAnsi="Cambria" w:cs="AGaramond-Bold"/>
          <w:b/>
          <w:bCs/>
          <w:sz w:val="26"/>
          <w:szCs w:val="26"/>
        </w:rPr>
        <w:t xml:space="preserve"> Dismount, Minimum “A”</w:t>
      </w:r>
    </w:p>
    <w:p w:rsidR="00B4545C" w:rsidRPr="00086E80" w:rsidRDefault="00B4545C" w:rsidP="00B4545C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0"/>
          <w:szCs w:val="20"/>
        </w:rPr>
      </w:pP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RequiemText-HTF-SmallCaps"/>
          <w:sz w:val="20"/>
          <w:szCs w:val="20"/>
        </w:rPr>
      </w:pPr>
      <w:r w:rsidRPr="00F94350">
        <w:rPr>
          <w:rFonts w:ascii="Cambria" w:hAnsi="Cambria" w:cs="AGaramond-Bold"/>
          <w:b/>
          <w:bCs/>
        </w:rPr>
        <w:t>Uneven Bar Connection Value Bonus</w:t>
      </w:r>
      <w:r w:rsidRPr="00F94350">
        <w:rPr>
          <w:rFonts w:ascii="Cambria" w:hAnsi="Cambria" w:cs="RequiemText-HTF-SmallCaps"/>
          <w:sz w:val="20"/>
          <w:szCs w:val="20"/>
        </w:rPr>
        <w:t xml:space="preserve"> </w:t>
      </w:r>
    </w:p>
    <w:p w:rsidR="003F71E4" w:rsidRPr="00086E80" w:rsidRDefault="003F71E4" w:rsidP="003F71E4">
      <w:pPr>
        <w:autoSpaceDE w:val="0"/>
        <w:autoSpaceDN w:val="0"/>
        <w:adjustRightInd w:val="0"/>
        <w:rPr>
          <w:rFonts w:ascii="Cambria" w:hAnsi="Cambria" w:cs="AGaramond-Regular"/>
          <w:sz w:val="22"/>
          <w:szCs w:val="22"/>
        </w:rPr>
      </w:pPr>
      <w:r w:rsidRPr="00086E80">
        <w:rPr>
          <w:rFonts w:ascii="Cambria" w:hAnsi="Cambria" w:cs="AGaramond-Regular"/>
          <w:sz w:val="22"/>
          <w:szCs w:val="22"/>
        </w:rPr>
        <w:t>(All USAG JO Level 9 and 10 Connection Value Bonus applies).</w:t>
      </w:r>
      <w:r w:rsidR="00B4545C" w:rsidRPr="00086E80">
        <w:rPr>
          <w:rFonts w:ascii="Cambria" w:hAnsi="Cambria" w:cs="AGaramond-Regular"/>
          <w:sz w:val="22"/>
          <w:szCs w:val="22"/>
        </w:rPr>
        <w:t xml:space="preserve"> </w:t>
      </w:r>
      <w:r w:rsidRPr="00086E80">
        <w:rPr>
          <w:rFonts w:ascii="Cambria" w:hAnsi="Cambria" w:cs="AGaramond-Regular"/>
          <w:sz w:val="22"/>
          <w:szCs w:val="22"/>
        </w:rPr>
        <w:t xml:space="preserve"> </w:t>
      </w:r>
      <w:r w:rsidR="00B4545C" w:rsidRPr="00086E80">
        <w:rPr>
          <w:rFonts w:ascii="Cambria" w:hAnsi="Cambria" w:cs="AGaramond-Regular"/>
          <w:sz w:val="22"/>
          <w:szCs w:val="22"/>
        </w:rPr>
        <w:t>In addition</w:t>
      </w:r>
      <w:r w:rsidRPr="00086E80">
        <w:rPr>
          <w:rFonts w:ascii="Cambria" w:hAnsi="Cambria" w:cs="AGaramond-Regular"/>
          <w:sz w:val="22"/>
          <w:szCs w:val="22"/>
        </w:rPr>
        <w:t xml:space="preserve">, THSGCA will award bonus </w:t>
      </w:r>
      <w:r w:rsidR="00B4545C" w:rsidRPr="00086E80">
        <w:rPr>
          <w:rFonts w:ascii="Cambria" w:hAnsi="Cambria" w:cs="AGaramond-Regular"/>
          <w:sz w:val="22"/>
          <w:szCs w:val="22"/>
        </w:rPr>
        <w:t>on bars</w:t>
      </w:r>
      <w:r w:rsidRPr="00086E80">
        <w:rPr>
          <w:rFonts w:ascii="Cambria" w:hAnsi="Cambria" w:cs="AGaramond-Regular"/>
          <w:sz w:val="22"/>
          <w:szCs w:val="22"/>
        </w:rPr>
        <w:t>: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• B + C = 0.1 for CV and 0.1 for DV for the C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• C + C = 0.2 for CV and 0.1 for DV for one C if same and 0.2 if different C’s</w:t>
      </w:r>
    </w:p>
    <w:p w:rsidR="004B4D6B" w:rsidRDefault="004B4D6B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</w:p>
    <w:p w:rsidR="003F71E4" w:rsidRPr="00F94350" w:rsidRDefault="00957170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  <w:r>
        <w:rPr>
          <w:rFonts w:ascii="Cambria" w:hAnsi="Cambria" w:cs="AGaramond-Bold"/>
          <w:b/>
          <w:bCs/>
        </w:rPr>
        <w:t>Uneven Bar</w:t>
      </w:r>
      <w:r w:rsidR="003F71E4" w:rsidRPr="00F94350">
        <w:rPr>
          <w:rFonts w:ascii="Cambria" w:hAnsi="Cambria" w:cs="AGaramond-Bold"/>
          <w:b/>
          <w:bCs/>
        </w:rPr>
        <w:t xml:space="preserve"> ELEMENT VALUE CHANGES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1. Casts will be awarded “B” from verti</w:t>
      </w:r>
      <w:r w:rsidR="00086E80">
        <w:rPr>
          <w:rFonts w:ascii="Cambria" w:hAnsi="Cambria" w:cs="AGaramond-Regular"/>
        </w:rPr>
        <w:t xml:space="preserve">cal to 20 degrees from </w:t>
      </w:r>
      <w:proofErr w:type="gramStart"/>
      <w:r w:rsidR="00086E80">
        <w:rPr>
          <w:rFonts w:ascii="Cambria" w:hAnsi="Cambria" w:cs="AGaramond-Regular"/>
        </w:rPr>
        <w:t>vertical,</w:t>
      </w:r>
      <w:proofErr w:type="gramEnd"/>
      <w:r w:rsidR="00086E80"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all other casts will be awarded an “A,” with body position deductions taken but not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angle deductions.</w:t>
      </w:r>
    </w:p>
    <w:p w:rsidR="003F71E4" w:rsidRPr="00F94350" w:rsidRDefault="00086E80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>
        <w:rPr>
          <w:rFonts w:ascii="Cambria" w:hAnsi="Cambria" w:cs="AGaramond-Regular"/>
        </w:rPr>
        <w:t>2</w:t>
      </w:r>
      <w:r w:rsidR="003F71E4" w:rsidRPr="00F94350">
        <w:rPr>
          <w:rFonts w:ascii="Cambria" w:hAnsi="Cambria" w:cs="AGaramond-Regular"/>
        </w:rPr>
        <w:t>. Clear hip circle to handstand within 20 degrees of ver</w:t>
      </w:r>
      <w:r>
        <w:rPr>
          <w:rFonts w:ascii="Cambria" w:hAnsi="Cambria" w:cs="AGaramond-Regular"/>
        </w:rPr>
        <w:t xml:space="preserve">tical </w:t>
      </w:r>
      <w:proofErr w:type="gramStart"/>
      <w:r>
        <w:rPr>
          <w:rFonts w:ascii="Cambria" w:hAnsi="Cambria" w:cs="AGaramond-Regular"/>
        </w:rPr>
        <w:t>will be awarded</w:t>
      </w:r>
      <w:proofErr w:type="gramEnd"/>
      <w:r>
        <w:rPr>
          <w:rFonts w:ascii="Cambria" w:hAnsi="Cambria" w:cs="AGaramond-Regular"/>
        </w:rPr>
        <w:t xml:space="preserve"> “C” value, a</w:t>
      </w:r>
      <w:r w:rsidR="003F71E4" w:rsidRPr="00F94350">
        <w:rPr>
          <w:rFonts w:ascii="Cambria" w:hAnsi="Cambria" w:cs="AGaramond-Regular"/>
        </w:rPr>
        <w:t>ll other clear hips will be awarded “B” value, even those below horizontal.</w:t>
      </w:r>
    </w:p>
    <w:p w:rsidR="003F71E4" w:rsidRPr="00F94350" w:rsidRDefault="00086E80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>
        <w:rPr>
          <w:rFonts w:ascii="Cambria" w:hAnsi="Cambria" w:cs="AGaramond-Regular"/>
        </w:rPr>
        <w:t xml:space="preserve">3. </w:t>
      </w:r>
      <w:r w:rsidR="003F71E4" w:rsidRPr="00F94350">
        <w:rPr>
          <w:rFonts w:ascii="Cambria" w:hAnsi="Cambria" w:cs="AGaramond-Regular"/>
        </w:rPr>
        <w:t xml:space="preserve">Layout flyaway and flyaway 1/2 </w:t>
      </w:r>
      <w:proofErr w:type="gramStart"/>
      <w:r w:rsidR="003F71E4" w:rsidRPr="00F94350">
        <w:rPr>
          <w:rFonts w:ascii="Cambria" w:hAnsi="Cambria" w:cs="AGaramond-Regular"/>
        </w:rPr>
        <w:t>will be awarded</w:t>
      </w:r>
      <w:proofErr w:type="gramEnd"/>
      <w:r w:rsidR="003F71E4" w:rsidRPr="00F94350">
        <w:rPr>
          <w:rFonts w:ascii="Cambria" w:hAnsi="Cambria" w:cs="AGaramond-Regular"/>
        </w:rPr>
        <w:t xml:space="preserve"> “B” value; Flyaway full will be</w:t>
      </w:r>
      <w:r w:rsidR="003F71E4">
        <w:rPr>
          <w:rFonts w:ascii="Cambria" w:hAnsi="Cambria" w:cs="AGaramond-Regular"/>
        </w:rPr>
        <w:t xml:space="preserve"> </w:t>
      </w:r>
      <w:r w:rsidR="003F71E4" w:rsidRPr="00F94350">
        <w:rPr>
          <w:rFonts w:ascii="Cambria" w:hAnsi="Cambria" w:cs="AGaramond-Regular"/>
        </w:rPr>
        <w:t>awarded “C” value.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Italic"/>
          <w:b/>
          <w:bCs/>
          <w:i/>
          <w:iCs/>
        </w:rPr>
      </w:pPr>
      <w:r w:rsidRPr="00F94350">
        <w:rPr>
          <w:rFonts w:ascii="Cambria" w:hAnsi="Cambria" w:cs="AGaramond-BoldItalic"/>
          <w:b/>
          <w:bCs/>
          <w:i/>
          <w:iCs/>
        </w:rPr>
        <w:t>All other bars skills will have the same value as the skills in the USAG Junior Olympic Code of</w:t>
      </w:r>
      <w:r>
        <w:rPr>
          <w:rFonts w:ascii="Cambria" w:hAnsi="Cambria" w:cs="AGaramond-BoldItalic"/>
          <w:b/>
          <w:bCs/>
          <w:i/>
          <w:iCs/>
        </w:rPr>
        <w:t xml:space="preserve"> </w:t>
      </w:r>
      <w:r w:rsidRPr="00F94350">
        <w:rPr>
          <w:rFonts w:ascii="Cambria" w:hAnsi="Cambria" w:cs="AGaramond-BoldItalic"/>
          <w:b/>
          <w:bCs/>
          <w:i/>
          <w:iCs/>
        </w:rPr>
        <w:t>Points.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8"/>
          <w:szCs w:val="28"/>
        </w:rPr>
      </w:pPr>
    </w:p>
    <w:p w:rsidR="003F71E4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8"/>
          <w:szCs w:val="28"/>
        </w:rPr>
      </w:pPr>
      <w:r w:rsidRPr="00F94350">
        <w:rPr>
          <w:rFonts w:ascii="Cambria" w:hAnsi="Cambria" w:cs="AGaramond-Bold"/>
          <w:b/>
          <w:bCs/>
          <w:sz w:val="28"/>
          <w:szCs w:val="28"/>
        </w:rPr>
        <w:t xml:space="preserve">BEAM (4 SR’s at .5 </w:t>
      </w:r>
      <w:proofErr w:type="gramStart"/>
      <w:r w:rsidRPr="00F94350">
        <w:rPr>
          <w:rFonts w:ascii="Cambria" w:hAnsi="Cambria" w:cs="AGaramond-Bold"/>
          <w:b/>
          <w:bCs/>
          <w:sz w:val="28"/>
          <w:szCs w:val="28"/>
        </w:rPr>
        <w:t>each )</w:t>
      </w:r>
      <w:proofErr w:type="gramEnd"/>
    </w:p>
    <w:p w:rsidR="00982CCF" w:rsidRPr="00C61224" w:rsidRDefault="00982CCF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0"/>
          <w:szCs w:val="20"/>
        </w:rPr>
      </w:pP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proofErr w:type="gramStart"/>
      <w:r w:rsidRPr="00086E80">
        <w:rPr>
          <w:rFonts w:ascii="Cambria" w:hAnsi="Cambria" w:cs="AGaramond-Bold"/>
          <w:b/>
          <w:bCs/>
          <w:sz w:val="26"/>
          <w:szCs w:val="26"/>
        </w:rPr>
        <w:t>1</w:t>
      </w:r>
      <w:proofErr w:type="gramEnd"/>
      <w:r w:rsidRPr="00086E80">
        <w:rPr>
          <w:rFonts w:ascii="Cambria" w:hAnsi="Cambria" w:cs="AGaramond-Bold"/>
          <w:b/>
          <w:bCs/>
          <w:sz w:val="26"/>
          <w:szCs w:val="26"/>
        </w:rPr>
        <w:t>—</w:t>
      </w:r>
      <w:r w:rsidR="00D5318F" w:rsidRPr="00086E80">
        <w:rPr>
          <w:rFonts w:ascii="Cambria" w:hAnsi="Cambria" w:cs="AGaramond-Bold"/>
          <w:b/>
          <w:bCs/>
          <w:sz w:val="26"/>
          <w:szCs w:val="26"/>
        </w:rPr>
        <w:t xml:space="preserve"> </w:t>
      </w:r>
      <w:proofErr w:type="spellStart"/>
      <w:r w:rsidRPr="00086E80">
        <w:rPr>
          <w:rFonts w:ascii="Cambria" w:hAnsi="Cambria" w:cs="AGaramond-Bold"/>
          <w:b/>
          <w:bCs/>
          <w:sz w:val="26"/>
          <w:szCs w:val="26"/>
        </w:rPr>
        <w:t>Acro</w:t>
      </w:r>
      <w:proofErr w:type="spellEnd"/>
      <w:r w:rsidRPr="00086E80">
        <w:rPr>
          <w:rFonts w:ascii="Cambria" w:hAnsi="Cambria" w:cs="AGaramond-Bold"/>
          <w:b/>
          <w:bCs/>
          <w:sz w:val="26"/>
          <w:szCs w:val="26"/>
        </w:rPr>
        <w:t xml:space="preserve"> series</w:t>
      </w:r>
      <w:r w:rsidRPr="00F94350">
        <w:rPr>
          <w:rFonts w:ascii="Cambria" w:hAnsi="Cambria" w:cs="AGaramond-Bold"/>
          <w:b/>
          <w:bCs/>
          <w:sz w:val="28"/>
          <w:szCs w:val="28"/>
        </w:rPr>
        <w:t xml:space="preserve"> </w:t>
      </w:r>
      <w:r w:rsidRPr="00F94350">
        <w:rPr>
          <w:rFonts w:ascii="Cambria" w:hAnsi="Cambria" w:cs="AGaramond-Regular"/>
        </w:rPr>
        <w:t>(minimum of 2 elements—1 wi</w:t>
      </w:r>
      <w:r w:rsidR="00B9499A">
        <w:rPr>
          <w:rFonts w:ascii="Cambria" w:hAnsi="Cambria" w:cs="AGaramond-Regular"/>
        </w:rPr>
        <w:t>th flight). Excluding Mount and d</w:t>
      </w:r>
      <w:r w:rsidRPr="00F94350">
        <w:rPr>
          <w:rFonts w:ascii="Cambria" w:hAnsi="Cambria" w:cs="AGaramond-Regular"/>
        </w:rPr>
        <w:t>ismount.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086E80">
        <w:rPr>
          <w:rFonts w:ascii="Cambria" w:hAnsi="Cambria" w:cs="AGaramond-Bold"/>
          <w:b/>
          <w:bCs/>
          <w:sz w:val="26"/>
          <w:szCs w:val="26"/>
        </w:rPr>
        <w:t>2— Minimum of 360 degree turn on one foot</w:t>
      </w:r>
      <w:r w:rsidRPr="00F94350">
        <w:rPr>
          <w:rFonts w:ascii="Cambria" w:hAnsi="Cambria" w:cs="AGaramond-Bold"/>
          <w:b/>
          <w:bCs/>
          <w:sz w:val="28"/>
          <w:szCs w:val="28"/>
        </w:rPr>
        <w:t xml:space="preserve"> </w:t>
      </w:r>
      <w:r w:rsidRPr="00F94350">
        <w:rPr>
          <w:rFonts w:ascii="Cambria" w:hAnsi="Cambria" w:cs="AGaramond-Regular"/>
        </w:rPr>
        <w:t>(may be included in a series or perfo</w:t>
      </w:r>
      <w:r w:rsidR="00B9499A">
        <w:rPr>
          <w:rFonts w:ascii="Cambria" w:hAnsi="Cambria" w:cs="AGaramond-Regular"/>
        </w:rPr>
        <w:t xml:space="preserve">rmed as </w:t>
      </w:r>
      <w:r w:rsidRPr="00F94350">
        <w:rPr>
          <w:rFonts w:ascii="Cambria" w:hAnsi="Cambria" w:cs="AGaramond-Regular"/>
        </w:rPr>
        <w:t>an isolated element)</w:t>
      </w:r>
    </w:p>
    <w:p w:rsidR="003F71E4" w:rsidRPr="00086E80" w:rsidRDefault="003F71E4" w:rsidP="003F71E4">
      <w:pPr>
        <w:autoSpaceDE w:val="0"/>
        <w:autoSpaceDN w:val="0"/>
        <w:adjustRightInd w:val="0"/>
        <w:rPr>
          <w:rFonts w:ascii="Cambria" w:hAnsi="Cambria" w:cs="AGaramond-Regular"/>
          <w:sz w:val="26"/>
          <w:szCs w:val="26"/>
        </w:rPr>
      </w:pPr>
      <w:proofErr w:type="gramStart"/>
      <w:r w:rsidRPr="00086E80">
        <w:rPr>
          <w:rFonts w:ascii="Cambria" w:hAnsi="Cambria" w:cs="AGaramond-Bold"/>
          <w:b/>
          <w:bCs/>
          <w:sz w:val="26"/>
          <w:szCs w:val="26"/>
        </w:rPr>
        <w:t>3</w:t>
      </w:r>
      <w:proofErr w:type="gramEnd"/>
      <w:r w:rsidRPr="00086E80">
        <w:rPr>
          <w:rFonts w:ascii="Cambria" w:hAnsi="Cambria" w:cs="AGaramond-Bold"/>
          <w:b/>
          <w:bCs/>
          <w:sz w:val="26"/>
          <w:szCs w:val="26"/>
        </w:rPr>
        <w:t>— 1 leap/jump with 180° cross or side split (isolated or in series)</w:t>
      </w:r>
      <w:r w:rsidRPr="00086E80">
        <w:rPr>
          <w:rFonts w:ascii="Cambria" w:hAnsi="Cambria" w:cs="AGaramond-Regular"/>
          <w:sz w:val="26"/>
          <w:szCs w:val="26"/>
        </w:rPr>
        <w:t xml:space="preserve">. 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The leap or jump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must be a minimum of “A” value, must start and finish o</w:t>
      </w:r>
      <w:r w:rsidR="00B9499A">
        <w:rPr>
          <w:rFonts w:ascii="Cambria" w:hAnsi="Cambria" w:cs="AGaramond-Regular"/>
        </w:rPr>
        <w:t>n the beam. There is no</w:t>
      </w:r>
      <w:r w:rsidRPr="00F94350">
        <w:rPr>
          <w:rFonts w:ascii="Cambria" w:hAnsi="Cambria" w:cs="AGaramond-Regular"/>
        </w:rPr>
        <w:t xml:space="preserve"> special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requirement to have a dance series, but the</w:t>
      </w:r>
      <w:r w:rsidR="00B9499A">
        <w:rPr>
          <w:rFonts w:ascii="Cambria" w:hAnsi="Cambria" w:cs="AGaramond-Regular"/>
        </w:rPr>
        <w:t>re is a</w:t>
      </w:r>
      <w:r w:rsidRPr="00F94350">
        <w:rPr>
          <w:rFonts w:ascii="Cambria" w:hAnsi="Cambria" w:cs="AGaramond-Regular"/>
        </w:rPr>
        <w:t xml:space="preserve"> .2 compositional deduction for lack of dance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series</w:t>
      </w:r>
      <w:r w:rsidR="00B9499A">
        <w:rPr>
          <w:rFonts w:ascii="Cambria" w:hAnsi="Cambria" w:cs="AGaramond-Regular"/>
        </w:rPr>
        <w:t xml:space="preserve"> (</w:t>
      </w:r>
      <w:r w:rsidRPr="00F94350">
        <w:rPr>
          <w:rFonts w:ascii="Cambria" w:hAnsi="Cambria" w:cs="AGaramond-Regular"/>
        </w:rPr>
        <w:t xml:space="preserve">minimum of </w:t>
      </w:r>
      <w:r>
        <w:rPr>
          <w:rFonts w:ascii="Cambria" w:hAnsi="Cambria" w:cs="AGaramond-Regular"/>
        </w:rPr>
        <w:t>2 dance elements from groups 1,</w:t>
      </w:r>
      <w:r w:rsidR="00B9499A">
        <w:rPr>
          <w:rFonts w:ascii="Cambria" w:hAnsi="Cambria" w:cs="AGaramond-Regular"/>
        </w:rPr>
        <w:t xml:space="preserve"> </w:t>
      </w:r>
      <w:r>
        <w:rPr>
          <w:rFonts w:ascii="Cambria" w:hAnsi="Cambria" w:cs="AGaramond-Regular"/>
        </w:rPr>
        <w:t>2,</w:t>
      </w:r>
      <w:r w:rsidR="00B9499A"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or</w:t>
      </w:r>
      <w:r w:rsidR="00B9499A"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3</w:t>
      </w:r>
      <w:r w:rsidR="00B9499A">
        <w:rPr>
          <w:rFonts w:ascii="Cambria" w:hAnsi="Cambria" w:cs="AGaramond-Regular"/>
        </w:rPr>
        <w:t>).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086E80">
        <w:rPr>
          <w:rFonts w:ascii="Cambria" w:hAnsi="Cambria" w:cs="AGaramond-Bold"/>
          <w:b/>
          <w:bCs/>
          <w:sz w:val="26"/>
          <w:szCs w:val="26"/>
        </w:rPr>
        <w:t xml:space="preserve">4—Aerial or </w:t>
      </w:r>
      <w:proofErr w:type="spellStart"/>
      <w:r w:rsidRPr="00086E80">
        <w:rPr>
          <w:rFonts w:ascii="Cambria" w:hAnsi="Cambria" w:cs="AGaramond-Bold"/>
          <w:b/>
          <w:bCs/>
          <w:sz w:val="26"/>
          <w:szCs w:val="26"/>
        </w:rPr>
        <w:t>salto</w:t>
      </w:r>
      <w:proofErr w:type="spellEnd"/>
      <w:r w:rsidRPr="00086E80">
        <w:rPr>
          <w:rFonts w:ascii="Cambria" w:hAnsi="Cambria" w:cs="AGaramond-Bold"/>
          <w:b/>
          <w:bCs/>
          <w:sz w:val="26"/>
          <w:szCs w:val="26"/>
        </w:rPr>
        <w:t xml:space="preserve"> dismount</w:t>
      </w:r>
      <w:r w:rsidRPr="00F94350">
        <w:rPr>
          <w:rFonts w:ascii="Cambria" w:hAnsi="Cambria" w:cs="AGaramond-Regular"/>
        </w:rPr>
        <w:t>—minimum “A”</w:t>
      </w:r>
    </w:p>
    <w:p w:rsidR="00B9499A" w:rsidRPr="00F94350" w:rsidRDefault="00B9499A" w:rsidP="003F71E4">
      <w:pPr>
        <w:autoSpaceDE w:val="0"/>
        <w:autoSpaceDN w:val="0"/>
        <w:adjustRightInd w:val="0"/>
        <w:rPr>
          <w:rFonts w:ascii="Cambria" w:hAnsi="Cambria" w:cs="AGaramond-Regular"/>
        </w:rPr>
      </w:pPr>
    </w:p>
    <w:p w:rsidR="003F71E4" w:rsidRPr="00F94350" w:rsidRDefault="00B9499A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  <w:r>
        <w:rPr>
          <w:rFonts w:ascii="Cambria" w:hAnsi="Cambria" w:cs="AGaramond-Bold"/>
          <w:b/>
          <w:bCs/>
        </w:rPr>
        <w:t>B</w:t>
      </w:r>
      <w:r w:rsidR="003F71E4" w:rsidRPr="00F94350">
        <w:rPr>
          <w:rFonts w:ascii="Cambria" w:hAnsi="Cambria" w:cs="AGaramond-Bold"/>
          <w:b/>
          <w:bCs/>
        </w:rPr>
        <w:t>alance beam Connection Value Bonus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(All USAG JO Level 9 and 10 Connection Value Bonus applies).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1. 2-Acro Flight Element Connection (excluding mount or dismount):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B + C-Salto = + 0.1 CV and THSGCA + 0.1 DV for the “C”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2. Turns: A-Turn + C Turn (or reverse) receives + 0.1 CV (and THSGCA + 0.1 DV for the “C”).</w:t>
      </w:r>
    </w:p>
    <w:p w:rsidR="00982CCF" w:rsidRDefault="00982CCF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  <w:r w:rsidRPr="00F94350">
        <w:rPr>
          <w:rFonts w:ascii="Cambria" w:hAnsi="Cambria" w:cs="AGaramond-Bold"/>
          <w:b/>
          <w:bCs/>
        </w:rPr>
        <w:t>BALANCE BEAM ELEMENT VALUE CHANGES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*THSGCA Straddle Jump—starting and finishing in a cross position (facing length of beam),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proofErr w:type="gramStart"/>
      <w:r w:rsidRPr="00F94350">
        <w:rPr>
          <w:rFonts w:ascii="Cambria" w:hAnsi="Cambria" w:cs="AGaramond-Regular"/>
        </w:rPr>
        <w:t>in</w:t>
      </w:r>
      <w:proofErr w:type="gramEnd"/>
      <w:r w:rsidRPr="00F94350">
        <w:rPr>
          <w:rFonts w:ascii="Cambria" w:hAnsi="Cambria" w:cs="AGaramond-Regular"/>
        </w:rPr>
        <w:t xml:space="preserve"> side position and all straddle jumps with 1/4 turn will receive “C” value.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Italic"/>
          <w:b/>
          <w:bCs/>
          <w:i/>
          <w:iCs/>
        </w:rPr>
      </w:pPr>
      <w:r w:rsidRPr="00F94350">
        <w:rPr>
          <w:rFonts w:ascii="Cambria" w:hAnsi="Cambria" w:cs="AGaramond-BoldItalic"/>
          <w:b/>
          <w:bCs/>
          <w:i/>
          <w:iCs/>
        </w:rPr>
        <w:t>All other Beam skills will have the same value as the skills in the USAG Junior Olympic Code of</w:t>
      </w:r>
      <w:r>
        <w:rPr>
          <w:rFonts w:ascii="Cambria" w:hAnsi="Cambria" w:cs="AGaramond-BoldItalic"/>
          <w:b/>
          <w:bCs/>
          <w:i/>
          <w:iCs/>
        </w:rPr>
        <w:t xml:space="preserve"> </w:t>
      </w:r>
      <w:r w:rsidRPr="00F94350">
        <w:rPr>
          <w:rFonts w:ascii="Cambria" w:hAnsi="Cambria" w:cs="AGaramond-BoldItalic"/>
          <w:b/>
          <w:bCs/>
          <w:i/>
          <w:iCs/>
        </w:rPr>
        <w:t>Points.</w:t>
      </w:r>
    </w:p>
    <w:p w:rsidR="003F71E4" w:rsidRPr="00E86873" w:rsidRDefault="00E86873" w:rsidP="00E86873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Cambria" w:hAnsi="Cambria" w:cs="AGaramond-Bold"/>
          <w:bCs/>
          <w:i/>
          <w:color w:val="FF0000"/>
          <w:sz w:val="26"/>
          <w:szCs w:val="26"/>
        </w:rPr>
      </w:pPr>
      <w:r w:rsidRPr="00E86873">
        <w:rPr>
          <w:rFonts w:ascii="Cambria" w:hAnsi="Cambria" w:cs="AGaramond-Bold"/>
          <w:bCs/>
          <w:i/>
          <w:color w:val="FF0000"/>
          <w:sz w:val="26"/>
          <w:szCs w:val="26"/>
        </w:rPr>
        <w:t xml:space="preserve">The up to .2 deduction of </w:t>
      </w:r>
      <w:proofErr w:type="spellStart"/>
      <w:r w:rsidRPr="00E86873">
        <w:rPr>
          <w:rFonts w:ascii="Cambria" w:hAnsi="Cambria" w:cs="AGaramond-Bold"/>
          <w:bCs/>
          <w:i/>
          <w:color w:val="FF0000"/>
          <w:sz w:val="26"/>
          <w:szCs w:val="26"/>
        </w:rPr>
        <w:t>acro</w:t>
      </w:r>
      <w:proofErr w:type="spellEnd"/>
      <w:r w:rsidRPr="00E86873">
        <w:rPr>
          <w:rFonts w:ascii="Cambria" w:hAnsi="Cambria" w:cs="AGaramond-Bold"/>
          <w:bCs/>
          <w:i/>
          <w:color w:val="FF0000"/>
          <w:sz w:val="26"/>
          <w:szCs w:val="26"/>
        </w:rPr>
        <w:t xml:space="preserve"> not up to competitive level cannot be applied</w:t>
      </w:r>
    </w:p>
    <w:p w:rsidR="003F71E4" w:rsidRDefault="003F71E4" w:rsidP="003F71E4">
      <w:pPr>
        <w:autoSpaceDE w:val="0"/>
        <w:autoSpaceDN w:val="0"/>
        <w:adjustRightInd w:val="0"/>
        <w:rPr>
          <w:rFonts w:ascii="Cambria" w:hAnsi="Cambria" w:cs="RequiemText-HTF-SmallCaps"/>
          <w:sz w:val="20"/>
          <w:szCs w:val="20"/>
        </w:rPr>
      </w:pPr>
    </w:p>
    <w:p w:rsidR="003F71E4" w:rsidRPr="00F94350" w:rsidRDefault="000522AC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8"/>
          <w:szCs w:val="28"/>
        </w:rPr>
      </w:pPr>
      <w:r>
        <w:rPr>
          <w:rFonts w:ascii="Cambria" w:hAnsi="Cambria" w:cs="AGaramond-Bold"/>
          <w:b/>
          <w:bCs/>
          <w:sz w:val="28"/>
          <w:szCs w:val="28"/>
        </w:rPr>
        <w:t>FLOOR (</w:t>
      </w:r>
      <w:proofErr w:type="gramStart"/>
      <w:r>
        <w:rPr>
          <w:rFonts w:ascii="Cambria" w:hAnsi="Cambria" w:cs="AGaramond-Bold"/>
          <w:b/>
          <w:bCs/>
          <w:sz w:val="28"/>
          <w:szCs w:val="28"/>
        </w:rPr>
        <w:t>4</w:t>
      </w:r>
      <w:proofErr w:type="gramEnd"/>
      <w:r>
        <w:rPr>
          <w:rFonts w:ascii="Cambria" w:hAnsi="Cambria" w:cs="AGaramond-Bold"/>
          <w:b/>
          <w:bCs/>
          <w:sz w:val="28"/>
          <w:szCs w:val="28"/>
        </w:rPr>
        <w:t xml:space="preserve"> SR’s at .5 each</w:t>
      </w:r>
      <w:r w:rsidR="003F71E4" w:rsidRPr="00F94350">
        <w:rPr>
          <w:rFonts w:ascii="Cambria" w:hAnsi="Cambria" w:cs="AGaramond-Bold"/>
          <w:b/>
          <w:bCs/>
          <w:sz w:val="28"/>
          <w:szCs w:val="28"/>
        </w:rPr>
        <w:t>)</w:t>
      </w:r>
    </w:p>
    <w:p w:rsidR="003F71E4" w:rsidRPr="00CD62C8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6"/>
          <w:szCs w:val="26"/>
        </w:rPr>
      </w:pPr>
      <w:proofErr w:type="gramStart"/>
      <w:r w:rsidRPr="00CD62C8">
        <w:rPr>
          <w:rFonts w:ascii="Cambria" w:hAnsi="Cambria" w:cs="AGaramond-Bold"/>
          <w:b/>
          <w:bCs/>
          <w:sz w:val="26"/>
          <w:szCs w:val="26"/>
        </w:rPr>
        <w:t>1</w:t>
      </w:r>
      <w:proofErr w:type="gramEnd"/>
      <w:r w:rsidRPr="00CD62C8">
        <w:rPr>
          <w:rFonts w:ascii="Cambria" w:hAnsi="Cambria" w:cs="AGaramond-Bold"/>
          <w:b/>
          <w:bCs/>
          <w:sz w:val="26"/>
          <w:szCs w:val="26"/>
        </w:rPr>
        <w:t>—</w:t>
      </w:r>
      <w:r w:rsidR="00C67977" w:rsidRPr="00CD62C8">
        <w:rPr>
          <w:rFonts w:ascii="Cambria" w:hAnsi="Cambria" w:cs="AGaramond-Bold"/>
          <w:b/>
          <w:bCs/>
          <w:sz w:val="26"/>
          <w:szCs w:val="26"/>
        </w:rPr>
        <w:t xml:space="preserve"> One</w:t>
      </w:r>
      <w:r w:rsidRPr="00CD62C8">
        <w:rPr>
          <w:rFonts w:ascii="Cambria" w:hAnsi="Cambria" w:cs="AGaramond-Bold"/>
          <w:b/>
          <w:bCs/>
          <w:sz w:val="26"/>
          <w:szCs w:val="26"/>
        </w:rPr>
        <w:t xml:space="preserve"> </w:t>
      </w:r>
      <w:proofErr w:type="spellStart"/>
      <w:r w:rsidRPr="00CD62C8">
        <w:rPr>
          <w:rFonts w:ascii="Cambria" w:hAnsi="Cambria" w:cs="AGaramond-Bold"/>
          <w:b/>
          <w:bCs/>
          <w:sz w:val="26"/>
          <w:szCs w:val="26"/>
        </w:rPr>
        <w:t>Acro</w:t>
      </w:r>
      <w:proofErr w:type="spellEnd"/>
      <w:r w:rsidRPr="00CD62C8">
        <w:rPr>
          <w:rFonts w:ascii="Cambria" w:hAnsi="Cambria" w:cs="AGaramond-Bold"/>
          <w:b/>
          <w:bCs/>
          <w:sz w:val="26"/>
          <w:szCs w:val="26"/>
        </w:rPr>
        <w:t xml:space="preserve"> series with 2 </w:t>
      </w:r>
      <w:proofErr w:type="spellStart"/>
      <w:r w:rsidRPr="00CD62C8">
        <w:rPr>
          <w:rFonts w:ascii="Cambria" w:hAnsi="Cambria" w:cs="AGaramond-Bold"/>
          <w:b/>
          <w:bCs/>
          <w:sz w:val="26"/>
          <w:szCs w:val="26"/>
        </w:rPr>
        <w:t>saltos</w:t>
      </w:r>
      <w:proofErr w:type="spellEnd"/>
      <w:r w:rsidRPr="00CD62C8">
        <w:rPr>
          <w:rFonts w:ascii="Cambria" w:hAnsi="Cambria" w:cs="AGaramond-Bold"/>
          <w:b/>
          <w:bCs/>
          <w:sz w:val="26"/>
          <w:szCs w:val="26"/>
        </w:rPr>
        <w:t xml:space="preserve"> OR 2 directly connected </w:t>
      </w:r>
      <w:proofErr w:type="spellStart"/>
      <w:r w:rsidRPr="00CD62C8">
        <w:rPr>
          <w:rFonts w:ascii="Cambria" w:hAnsi="Cambria" w:cs="AGaramond-Bold"/>
          <w:b/>
          <w:bCs/>
          <w:sz w:val="26"/>
          <w:szCs w:val="26"/>
        </w:rPr>
        <w:t>saltos</w:t>
      </w:r>
      <w:proofErr w:type="spellEnd"/>
      <w:r w:rsidR="00C67977" w:rsidRPr="00CD62C8">
        <w:rPr>
          <w:rFonts w:ascii="Cambria" w:hAnsi="Cambria" w:cs="AGaramond-Bold"/>
          <w:b/>
          <w:bCs/>
          <w:sz w:val="26"/>
          <w:szCs w:val="26"/>
        </w:rPr>
        <w:t xml:space="preserve"> (same or different)</w:t>
      </w:r>
    </w:p>
    <w:p w:rsidR="003F71E4" w:rsidRPr="00CD62C8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6"/>
          <w:szCs w:val="26"/>
        </w:rPr>
      </w:pPr>
      <w:proofErr w:type="gramStart"/>
      <w:r w:rsidRPr="00CD62C8">
        <w:rPr>
          <w:rFonts w:ascii="Cambria" w:hAnsi="Cambria" w:cs="AGaramond-Bold"/>
          <w:b/>
          <w:bCs/>
          <w:sz w:val="26"/>
          <w:szCs w:val="26"/>
        </w:rPr>
        <w:t>2—</w:t>
      </w:r>
      <w:proofErr w:type="gramEnd"/>
      <w:r w:rsidRPr="00CD62C8">
        <w:rPr>
          <w:rFonts w:ascii="Cambria" w:hAnsi="Cambria" w:cs="AGaramond-Bold"/>
          <w:b/>
          <w:bCs/>
          <w:sz w:val="26"/>
          <w:szCs w:val="26"/>
        </w:rPr>
        <w:t xml:space="preserve">3 Different </w:t>
      </w:r>
      <w:proofErr w:type="spellStart"/>
      <w:r w:rsidRPr="00CD62C8">
        <w:rPr>
          <w:rFonts w:ascii="Cambria" w:hAnsi="Cambria" w:cs="AGaramond-Bold"/>
          <w:b/>
          <w:bCs/>
          <w:sz w:val="26"/>
          <w:szCs w:val="26"/>
        </w:rPr>
        <w:t>saltos</w:t>
      </w:r>
      <w:proofErr w:type="spellEnd"/>
      <w:r w:rsidRPr="00CD62C8">
        <w:rPr>
          <w:rFonts w:ascii="Cambria" w:hAnsi="Cambria" w:cs="AGaramond-Bold"/>
          <w:b/>
          <w:bCs/>
          <w:sz w:val="26"/>
          <w:szCs w:val="26"/>
        </w:rPr>
        <w:t xml:space="preserve"> within the exercise</w:t>
      </w:r>
      <w:r w:rsidR="00C67977" w:rsidRPr="00CD62C8">
        <w:rPr>
          <w:rFonts w:ascii="Cambria" w:hAnsi="Cambria" w:cs="AGaramond-Bold"/>
          <w:b/>
          <w:bCs/>
          <w:sz w:val="26"/>
          <w:szCs w:val="26"/>
        </w:rPr>
        <w:t xml:space="preserve"> (not aerials)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Italic"/>
          <w:i/>
          <w:iCs/>
          <w:sz w:val="28"/>
          <w:szCs w:val="28"/>
        </w:rPr>
      </w:pPr>
      <w:r w:rsidRPr="00CD62C8">
        <w:rPr>
          <w:rFonts w:ascii="Cambria" w:hAnsi="Cambria" w:cs="AGaramond-Bold"/>
          <w:b/>
          <w:bCs/>
          <w:sz w:val="26"/>
          <w:szCs w:val="26"/>
        </w:rPr>
        <w:t>3— Dance Series (Minimum of 2 different group 1 elements, directly or indirectly connected, one of which is a leap (one foot takeoff ) requiring a 180° cross or side split.</w:t>
      </w:r>
      <w:r w:rsidRPr="00F94350">
        <w:rPr>
          <w:rFonts w:ascii="Cambria" w:hAnsi="Cambria" w:cs="AGaramond-Bold"/>
          <w:b/>
          <w:bCs/>
          <w:sz w:val="28"/>
          <w:szCs w:val="28"/>
        </w:rPr>
        <w:t xml:space="preserve"> </w:t>
      </w:r>
      <w:r w:rsidRPr="00F94350">
        <w:rPr>
          <w:rFonts w:ascii="Cambria" w:hAnsi="Cambria" w:cs="AGaramond-Italic"/>
          <w:i/>
          <w:iCs/>
          <w:sz w:val="28"/>
          <w:szCs w:val="28"/>
        </w:rPr>
        <w:t>Note: An indirect connection allows for running steps, small leaps, hops, chasse’s,</w:t>
      </w:r>
      <w:r>
        <w:rPr>
          <w:rFonts w:ascii="Cambria" w:hAnsi="Cambria" w:cs="AGaramond-Italic"/>
          <w:i/>
          <w:iCs/>
          <w:sz w:val="28"/>
          <w:szCs w:val="28"/>
        </w:rPr>
        <w:t xml:space="preserve"> </w:t>
      </w:r>
      <w:proofErr w:type="spellStart"/>
      <w:r w:rsidRPr="00F94350">
        <w:rPr>
          <w:rFonts w:ascii="Cambria" w:hAnsi="Cambria" w:cs="AGaramond-Italic"/>
          <w:i/>
          <w:iCs/>
          <w:sz w:val="28"/>
          <w:szCs w:val="28"/>
        </w:rPr>
        <w:t>assemble’s</w:t>
      </w:r>
      <w:proofErr w:type="spellEnd"/>
      <w:r w:rsidRPr="00F94350">
        <w:rPr>
          <w:rFonts w:ascii="Cambria" w:hAnsi="Cambria" w:cs="AGaramond-Italic"/>
          <w:i/>
          <w:iCs/>
          <w:sz w:val="28"/>
          <w:szCs w:val="28"/>
        </w:rPr>
        <w:t xml:space="preserve"> or any kind of turn on 1 or 2 feet between the two dance value part elements.</w:t>
      </w:r>
    </w:p>
    <w:p w:rsidR="003F71E4" w:rsidRDefault="00C67977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6"/>
          <w:szCs w:val="26"/>
        </w:rPr>
      </w:pPr>
      <w:proofErr w:type="gramStart"/>
      <w:r w:rsidRPr="00CD62C8">
        <w:rPr>
          <w:rFonts w:ascii="Cambria" w:hAnsi="Cambria" w:cs="AGaramond-Bold"/>
          <w:b/>
          <w:bCs/>
          <w:sz w:val="26"/>
          <w:szCs w:val="26"/>
        </w:rPr>
        <w:t>4</w:t>
      </w:r>
      <w:proofErr w:type="gramEnd"/>
      <w:r w:rsidRPr="00CD62C8">
        <w:rPr>
          <w:rFonts w:ascii="Cambria" w:hAnsi="Cambria" w:cs="AGaramond-Bold"/>
          <w:b/>
          <w:bCs/>
          <w:sz w:val="26"/>
          <w:szCs w:val="26"/>
        </w:rPr>
        <w:t>— M</w:t>
      </w:r>
      <w:r w:rsidR="003F71E4" w:rsidRPr="00CD62C8">
        <w:rPr>
          <w:rFonts w:ascii="Cambria" w:hAnsi="Cambria" w:cs="AGaramond-Bold"/>
          <w:b/>
          <w:bCs/>
          <w:sz w:val="26"/>
          <w:szCs w:val="26"/>
        </w:rPr>
        <w:t>inimum</w:t>
      </w:r>
      <w:r w:rsidRPr="00CD62C8">
        <w:rPr>
          <w:rFonts w:ascii="Cambria" w:hAnsi="Cambria" w:cs="AGaramond-Bold"/>
          <w:b/>
          <w:bCs/>
          <w:sz w:val="26"/>
          <w:szCs w:val="26"/>
        </w:rPr>
        <w:t xml:space="preserve"> of an “A” </w:t>
      </w:r>
      <w:proofErr w:type="spellStart"/>
      <w:r w:rsidRPr="00CD62C8">
        <w:rPr>
          <w:rFonts w:ascii="Cambria" w:hAnsi="Cambria" w:cs="AGaramond-Bold"/>
          <w:b/>
          <w:bCs/>
          <w:sz w:val="26"/>
          <w:szCs w:val="26"/>
        </w:rPr>
        <w:t>salto</w:t>
      </w:r>
      <w:proofErr w:type="spellEnd"/>
      <w:r w:rsidR="003F71E4" w:rsidRPr="00CD62C8">
        <w:rPr>
          <w:rFonts w:ascii="Cambria" w:hAnsi="Cambria" w:cs="AGaramond-Bold"/>
          <w:b/>
          <w:bCs/>
          <w:sz w:val="26"/>
          <w:szCs w:val="26"/>
        </w:rPr>
        <w:t xml:space="preserve"> performed as last isolated </w:t>
      </w:r>
      <w:proofErr w:type="spellStart"/>
      <w:r w:rsidR="003F71E4" w:rsidRPr="00CD62C8">
        <w:rPr>
          <w:rFonts w:ascii="Cambria" w:hAnsi="Cambria" w:cs="AGaramond-Bold"/>
          <w:b/>
          <w:bCs/>
          <w:sz w:val="26"/>
          <w:szCs w:val="26"/>
        </w:rPr>
        <w:t>salto</w:t>
      </w:r>
      <w:proofErr w:type="spellEnd"/>
      <w:r w:rsidR="003F71E4" w:rsidRPr="00CD62C8">
        <w:rPr>
          <w:rFonts w:ascii="Cambria" w:hAnsi="Cambria" w:cs="AGaramond-Bold"/>
          <w:b/>
          <w:bCs/>
          <w:sz w:val="26"/>
          <w:szCs w:val="26"/>
        </w:rPr>
        <w:t xml:space="preserve"> or within last </w:t>
      </w:r>
      <w:proofErr w:type="spellStart"/>
      <w:r w:rsidR="003F71E4" w:rsidRPr="00CD62C8">
        <w:rPr>
          <w:rFonts w:ascii="Cambria" w:hAnsi="Cambria" w:cs="AGaramond-Bold"/>
          <w:b/>
          <w:bCs/>
          <w:sz w:val="26"/>
          <w:szCs w:val="26"/>
        </w:rPr>
        <w:t>salto</w:t>
      </w:r>
      <w:proofErr w:type="spellEnd"/>
      <w:r w:rsidR="003F71E4" w:rsidRPr="00CD62C8">
        <w:rPr>
          <w:rFonts w:ascii="Cambria" w:hAnsi="Cambria" w:cs="AGaramond-Bold"/>
          <w:b/>
          <w:bCs/>
          <w:sz w:val="26"/>
          <w:szCs w:val="26"/>
        </w:rPr>
        <w:t xml:space="preserve"> connection</w:t>
      </w:r>
    </w:p>
    <w:p w:rsidR="00CD62C8" w:rsidRPr="00CD62C8" w:rsidRDefault="00CD62C8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  <w:sz w:val="26"/>
          <w:szCs w:val="26"/>
        </w:rPr>
      </w:pP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  <w:r w:rsidRPr="00F94350">
        <w:rPr>
          <w:rFonts w:ascii="Cambria" w:hAnsi="Cambria" w:cs="AGaramond-Bold"/>
          <w:b/>
          <w:bCs/>
        </w:rPr>
        <w:t>Floor Connection Value bonus: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(All USAG JO Level 9 and 10 Connection Value Bonus rules apply).</w:t>
      </w:r>
    </w:p>
    <w:p w:rsidR="003F71E4" w:rsidRPr="00C67977" w:rsidRDefault="003F71E4" w:rsidP="00C67977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="Cambria" w:hAnsi="Cambria" w:cs="AGaramond-Regular"/>
        </w:rPr>
      </w:pPr>
      <w:r w:rsidRPr="00C67977">
        <w:rPr>
          <w:rFonts w:ascii="Cambria" w:hAnsi="Cambria" w:cs="AGaramond-Regular"/>
        </w:rPr>
        <w:t xml:space="preserve">Dance/Mixed Connective Value: A “D” </w:t>
      </w:r>
      <w:proofErr w:type="spellStart"/>
      <w:r w:rsidRPr="00C67977">
        <w:rPr>
          <w:rFonts w:ascii="Cambria" w:hAnsi="Cambria" w:cs="AGaramond-Regular"/>
        </w:rPr>
        <w:t>salto</w:t>
      </w:r>
      <w:proofErr w:type="spellEnd"/>
      <w:r w:rsidRPr="00C67977">
        <w:rPr>
          <w:rFonts w:ascii="Cambria" w:hAnsi="Cambria" w:cs="AGaramond-Regular"/>
        </w:rPr>
        <w:t xml:space="preserve"> connected to an “A” Jump (in this order only) will receive + 0.1 CV and THSGCA the “D” will receive + 0.2 for DV.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  <w:r w:rsidRPr="00F94350">
        <w:rPr>
          <w:rFonts w:ascii="Cambria" w:hAnsi="Cambria" w:cs="AGaramond-Bold"/>
          <w:b/>
          <w:bCs/>
        </w:rPr>
        <w:t>All Floor Exercise skills will have the same value as the skills in the USAG Junior Olympic</w:t>
      </w:r>
      <w:r>
        <w:rPr>
          <w:rFonts w:ascii="Cambria" w:hAnsi="Cambria" w:cs="AGaramond-Bold"/>
          <w:b/>
          <w:bCs/>
        </w:rPr>
        <w:t xml:space="preserve"> </w:t>
      </w:r>
      <w:r w:rsidRPr="00F94350">
        <w:rPr>
          <w:rFonts w:ascii="Cambria" w:hAnsi="Cambria" w:cs="AGaramond-Bold"/>
          <w:b/>
          <w:bCs/>
        </w:rPr>
        <w:t>Code of Points.</w:t>
      </w:r>
    </w:p>
    <w:p w:rsidR="00E86873" w:rsidRPr="00E86873" w:rsidRDefault="00E86873" w:rsidP="00E86873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Cambria" w:hAnsi="Cambria" w:cs="AGaramond-Bold"/>
          <w:bCs/>
          <w:i/>
          <w:color w:val="FF0000"/>
          <w:sz w:val="26"/>
          <w:szCs w:val="26"/>
        </w:rPr>
      </w:pPr>
      <w:r w:rsidRPr="00E86873">
        <w:rPr>
          <w:rFonts w:ascii="Cambria" w:hAnsi="Cambria" w:cs="AGaramond-Bold"/>
          <w:bCs/>
          <w:i/>
          <w:color w:val="FF0000"/>
          <w:sz w:val="26"/>
          <w:szCs w:val="26"/>
        </w:rPr>
        <w:t xml:space="preserve">The up to .2 deduction of </w:t>
      </w:r>
      <w:proofErr w:type="spellStart"/>
      <w:r w:rsidRPr="00E86873">
        <w:rPr>
          <w:rFonts w:ascii="Cambria" w:hAnsi="Cambria" w:cs="AGaramond-Bold"/>
          <w:bCs/>
          <w:i/>
          <w:color w:val="FF0000"/>
          <w:sz w:val="26"/>
          <w:szCs w:val="26"/>
        </w:rPr>
        <w:t>acro</w:t>
      </w:r>
      <w:proofErr w:type="spellEnd"/>
      <w:r w:rsidRPr="00E86873">
        <w:rPr>
          <w:rFonts w:ascii="Cambria" w:hAnsi="Cambria" w:cs="AGaramond-Bold"/>
          <w:bCs/>
          <w:i/>
          <w:color w:val="FF0000"/>
          <w:sz w:val="26"/>
          <w:szCs w:val="26"/>
        </w:rPr>
        <w:t xml:space="preserve"> not up to competitive level cannot be applied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RequiemText-HTF-SmallCaps"/>
          <w:sz w:val="20"/>
          <w:szCs w:val="20"/>
        </w:rPr>
      </w:pPr>
    </w:p>
    <w:p w:rsidR="003F71E4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  <w:r w:rsidRPr="00F94350">
        <w:rPr>
          <w:rFonts w:ascii="Cambria" w:hAnsi="Cambria" w:cs="AGaramond-Bold"/>
          <w:b/>
          <w:bCs/>
        </w:rPr>
        <w:t>I</w:t>
      </w:r>
      <w:r w:rsidR="00C61224">
        <w:rPr>
          <w:rFonts w:ascii="Cambria" w:hAnsi="Cambria" w:cs="AGaramond-Bold"/>
          <w:b/>
          <w:bCs/>
        </w:rPr>
        <w:t xml:space="preserve">II. EVALUATION OF LEVEL </w:t>
      </w:r>
      <w:proofErr w:type="gramStart"/>
      <w:r w:rsidR="00C61224">
        <w:rPr>
          <w:rFonts w:ascii="Cambria" w:hAnsi="Cambria" w:cs="AGaramond-Bold"/>
          <w:b/>
          <w:bCs/>
        </w:rPr>
        <w:t>5</w:t>
      </w:r>
      <w:proofErr w:type="gramEnd"/>
      <w:r w:rsidRPr="00F94350">
        <w:rPr>
          <w:rFonts w:ascii="Cambria" w:hAnsi="Cambria" w:cs="AGaramond-Bold"/>
          <w:b/>
          <w:bCs/>
        </w:rPr>
        <w:t xml:space="preserve"> COMPULSORIES AND CHANGES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The THSGCA</w:t>
      </w:r>
      <w:r w:rsidR="00C61224">
        <w:rPr>
          <w:rFonts w:ascii="Cambria" w:hAnsi="Cambria" w:cs="AGaramond-Regular"/>
        </w:rPr>
        <w:t xml:space="preserve"> uses the USA gymnastics Level 5</w:t>
      </w:r>
      <w:r w:rsidRPr="00F94350">
        <w:rPr>
          <w:rFonts w:ascii="Cambria" w:hAnsi="Cambria" w:cs="AGaramond-Regular"/>
        </w:rPr>
        <w:t xml:space="preserve"> age group compulsories with the following</w:t>
      </w:r>
    </w:p>
    <w:p w:rsidR="00C61224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proofErr w:type="gramStart"/>
      <w:r w:rsidRPr="00F94350">
        <w:rPr>
          <w:rFonts w:ascii="Cambria" w:hAnsi="Cambria" w:cs="AGaramond-Regular"/>
        </w:rPr>
        <w:t>modifications</w:t>
      </w:r>
      <w:proofErr w:type="gramEnd"/>
      <w:r w:rsidRPr="00F94350">
        <w:rPr>
          <w:rFonts w:ascii="Cambria" w:hAnsi="Cambria" w:cs="AGaramond-Regular"/>
        </w:rPr>
        <w:t xml:space="preserve">: </w:t>
      </w:r>
    </w:p>
    <w:p w:rsidR="00C61224" w:rsidRDefault="00C6122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</w:p>
    <w:p w:rsidR="003F71E4" w:rsidRPr="00C61224" w:rsidRDefault="00C6122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>
        <w:rPr>
          <w:rFonts w:ascii="Cambria" w:hAnsi="Cambria" w:cs="AGaramond-Regular"/>
        </w:rPr>
        <w:t>1- Uneven bars - a</w:t>
      </w:r>
      <w:r w:rsidR="003F71E4" w:rsidRPr="00F94350">
        <w:rPr>
          <w:rFonts w:ascii="Cambria" w:hAnsi="Cambria" w:cs="AGaramond-Regular"/>
        </w:rPr>
        <w:t>llow straddle swing betwee</w:t>
      </w:r>
      <w:r>
        <w:rPr>
          <w:rFonts w:ascii="Cambria" w:hAnsi="Cambria" w:cs="AGaramond-Regular"/>
        </w:rPr>
        <w:t>n the rails in both directions.</w:t>
      </w:r>
    </w:p>
    <w:p w:rsidR="003F71E4" w:rsidRPr="00F94350" w:rsidRDefault="00C6122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>
        <w:rPr>
          <w:rFonts w:ascii="Cambria" w:hAnsi="Cambria" w:cs="AGaramond-Regular"/>
        </w:rPr>
        <w:t xml:space="preserve">2- </w:t>
      </w:r>
      <w:r w:rsidR="003F71E4" w:rsidRPr="00F94350">
        <w:rPr>
          <w:rFonts w:ascii="Cambria" w:hAnsi="Cambria" w:cs="AGaramond-Regular"/>
        </w:rPr>
        <w:t>Uneven bars fall time for compulsory and optional competition increased to 45 seconds.</w:t>
      </w:r>
    </w:p>
    <w:p w:rsidR="003F71E4" w:rsidRPr="00F94350" w:rsidRDefault="00C6122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>
        <w:rPr>
          <w:rFonts w:ascii="Cambria" w:hAnsi="Cambria" w:cs="AGaramond-Regular"/>
        </w:rPr>
        <w:t xml:space="preserve">3- </w:t>
      </w:r>
      <w:r w:rsidR="003F71E4" w:rsidRPr="00F94350">
        <w:rPr>
          <w:rFonts w:ascii="Cambria" w:hAnsi="Cambria" w:cs="AGaramond-Regular"/>
        </w:rPr>
        <w:t xml:space="preserve">Add a .3 deduction </w:t>
      </w:r>
      <w:proofErr w:type="gramStart"/>
      <w:r w:rsidR="003F71E4" w:rsidRPr="00F94350">
        <w:rPr>
          <w:rFonts w:ascii="Cambria" w:hAnsi="Cambria" w:cs="AGaramond-Regular"/>
        </w:rPr>
        <w:t xml:space="preserve">for a stop between elements in an </w:t>
      </w:r>
      <w:proofErr w:type="spellStart"/>
      <w:r w:rsidR="003F71E4" w:rsidRPr="00F94350">
        <w:rPr>
          <w:rFonts w:ascii="Cambria" w:hAnsi="Cambria" w:cs="AGaramond-Regular"/>
        </w:rPr>
        <w:t>acro</w:t>
      </w:r>
      <w:proofErr w:type="spellEnd"/>
      <w:r w:rsidR="003F71E4" w:rsidRPr="00F94350">
        <w:rPr>
          <w:rFonts w:ascii="Cambria" w:hAnsi="Cambria" w:cs="AGaramond-Regular"/>
        </w:rPr>
        <w:t xml:space="preserve"> series in a Compulsory Floor</w:t>
      </w:r>
      <w:proofErr w:type="gramEnd"/>
      <w:r w:rsidR="003F71E4" w:rsidRPr="00F94350">
        <w:rPr>
          <w:rFonts w:ascii="Cambria" w:hAnsi="Cambria" w:cs="AGaramond-Regular"/>
        </w:rPr>
        <w:t xml:space="preserve"> </w:t>
      </w:r>
    </w:p>
    <w:p w:rsidR="003F71E4" w:rsidRPr="00F94350" w:rsidRDefault="00C6122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>
        <w:rPr>
          <w:rFonts w:ascii="Cambria" w:hAnsi="Cambria" w:cs="AGaramond-Regular"/>
        </w:rPr>
        <w:t xml:space="preserve">4- </w:t>
      </w:r>
      <w:r w:rsidR="003F71E4" w:rsidRPr="00F94350">
        <w:rPr>
          <w:rFonts w:ascii="Cambria" w:hAnsi="Cambria" w:cs="AGaramond-Regular"/>
        </w:rPr>
        <w:t xml:space="preserve">Signals, verbal cues for compulsory and optional competition—if the gymnast is </w:t>
      </w:r>
      <w:r w:rsidR="003F71E4">
        <w:rPr>
          <w:rFonts w:ascii="Cambria" w:hAnsi="Cambria" w:cs="AGaramond-Regular"/>
        </w:rPr>
        <w:t>c</w:t>
      </w:r>
      <w:r w:rsidR="003F71E4" w:rsidRPr="00F94350">
        <w:rPr>
          <w:rFonts w:ascii="Cambria" w:hAnsi="Cambria" w:cs="AGaramond-Regular"/>
        </w:rPr>
        <w:t>ompeting</w:t>
      </w:r>
      <w:r w:rsidR="003F71E4">
        <w:rPr>
          <w:rFonts w:ascii="Cambria" w:hAnsi="Cambria" w:cs="AGaramond-Regular"/>
        </w:rPr>
        <w:t xml:space="preserve"> </w:t>
      </w:r>
      <w:r w:rsidR="003F71E4" w:rsidRPr="00F94350">
        <w:rPr>
          <w:rFonts w:ascii="Cambria" w:hAnsi="Cambria" w:cs="AGaramond-Regular"/>
        </w:rPr>
        <w:t>on the apparatus and the coach instructs her by giving specific information on what to do</w:t>
      </w:r>
      <w:r w:rsidR="003F71E4">
        <w:rPr>
          <w:rFonts w:ascii="Cambria" w:hAnsi="Cambria" w:cs="AGaramond-Regular"/>
        </w:rPr>
        <w:t xml:space="preserve"> </w:t>
      </w:r>
      <w:r w:rsidR="003F71E4" w:rsidRPr="00F94350">
        <w:rPr>
          <w:rFonts w:ascii="Cambria" w:hAnsi="Cambria" w:cs="AGaramond-Regular"/>
        </w:rPr>
        <w:t>during the routine, the deduction of .2 is taken from the average without warning.</w:t>
      </w:r>
    </w:p>
    <w:p w:rsidR="003F71E4" w:rsidRDefault="003F71E4" w:rsidP="003F71E4">
      <w:pPr>
        <w:autoSpaceDE w:val="0"/>
        <w:autoSpaceDN w:val="0"/>
        <w:adjustRightInd w:val="0"/>
        <w:rPr>
          <w:rFonts w:ascii="Cambria" w:hAnsi="Cambria" w:cs="AGaramond-Italic"/>
          <w:i/>
          <w:iCs/>
        </w:rPr>
      </w:pPr>
    </w:p>
    <w:p w:rsidR="003F71E4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  <w:r w:rsidRPr="00F94350">
        <w:rPr>
          <w:rFonts w:ascii="Cambria" w:hAnsi="Cambria" w:cs="AGaramond-Bold"/>
          <w:b/>
          <w:bCs/>
        </w:rPr>
        <w:t>IV. RECOMMENDED APPARATUS AND MAT SPECIFICATIONS FOR GIRLS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 xml:space="preserve">The THSGCA uses the </w:t>
      </w:r>
      <w:r w:rsidR="00BF5242">
        <w:rPr>
          <w:rFonts w:ascii="Cambria" w:hAnsi="Cambria" w:cs="AGaramond-Regular"/>
        </w:rPr>
        <w:t>USAG</w:t>
      </w:r>
      <w:r w:rsidRPr="00F94350">
        <w:rPr>
          <w:rFonts w:ascii="Cambria" w:hAnsi="Cambria" w:cs="AGaramond-Regular"/>
        </w:rPr>
        <w:t xml:space="preserve"> Rule</w:t>
      </w:r>
      <w:r w:rsidR="00BF5242">
        <w:rPr>
          <w:rFonts w:ascii="Cambria" w:hAnsi="Cambria" w:cs="AGaramond-Regular"/>
        </w:rPr>
        <w:t xml:space="preserve">s and Policies for </w:t>
      </w:r>
      <w:r w:rsidRPr="00F94350">
        <w:rPr>
          <w:rFonts w:ascii="Cambria" w:hAnsi="Cambria" w:cs="AGaramond-Regular"/>
        </w:rPr>
        <w:t>all</w:t>
      </w:r>
      <w:r>
        <w:rPr>
          <w:rFonts w:ascii="Cambria" w:hAnsi="Cambria" w:cs="AGaramond-Regular"/>
        </w:rPr>
        <w:t xml:space="preserve"> </w:t>
      </w:r>
      <w:r w:rsidR="00BF5242">
        <w:rPr>
          <w:rFonts w:ascii="Cambria" w:hAnsi="Cambria" w:cs="AGaramond-Regular"/>
        </w:rPr>
        <w:t>meets; we also use a</w:t>
      </w:r>
      <w:r w:rsidRPr="00F94350">
        <w:rPr>
          <w:rFonts w:ascii="Cambria" w:hAnsi="Cambria" w:cs="AGaramond-Regular"/>
        </w:rPr>
        <w:t>ll mat specifications from the USA Gymnastics Rules &amp; Policies handbook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  <w:r w:rsidRPr="00F94350">
        <w:rPr>
          <w:rFonts w:ascii="Cambria" w:hAnsi="Cambria" w:cs="AGaramond-Bold"/>
          <w:b/>
          <w:bCs/>
        </w:rPr>
        <w:t>1. VAULT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The height of the vault sh</w:t>
      </w:r>
      <w:r w:rsidR="00BF5242">
        <w:rPr>
          <w:rFonts w:ascii="Cambria" w:hAnsi="Cambria" w:cs="AGaramond-Regular"/>
        </w:rPr>
        <w:t>all be a minimum of 110 cm</w:t>
      </w:r>
      <w:r w:rsidRPr="00F94350">
        <w:rPr>
          <w:rFonts w:ascii="Cambria" w:hAnsi="Cambria" w:cs="AGaramond-Regular"/>
        </w:rPr>
        <w:t xml:space="preserve">. The vaulting horse </w:t>
      </w:r>
      <w:proofErr w:type="gramStart"/>
      <w:r w:rsidRPr="00F94350">
        <w:rPr>
          <w:rFonts w:ascii="Cambria" w:hAnsi="Cambria" w:cs="AGaramond-Regular"/>
        </w:rPr>
        <w:t>should be placed</w:t>
      </w:r>
      <w:proofErr w:type="gramEnd"/>
      <w:r w:rsidRPr="00F94350">
        <w:rPr>
          <w:rFonts w:ascii="Cambria" w:hAnsi="Cambria" w:cs="AGaramond-Regular"/>
        </w:rPr>
        <w:t xml:space="preserve"> on the floor. If the equipment</w:t>
      </w:r>
      <w:r w:rsidR="00BF5242"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does not meet the required height, the designated official will raise or lower the horse closest to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regulation height.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 xml:space="preserve">The vault board </w:t>
      </w:r>
      <w:proofErr w:type="gramStart"/>
      <w:r w:rsidRPr="00F94350">
        <w:rPr>
          <w:rFonts w:ascii="Cambria" w:hAnsi="Cambria" w:cs="AGaramond-Regular"/>
        </w:rPr>
        <w:t>shall be placed</w:t>
      </w:r>
      <w:proofErr w:type="gramEnd"/>
      <w:r w:rsidRPr="00F94350">
        <w:rPr>
          <w:rFonts w:ascii="Cambria" w:hAnsi="Cambria" w:cs="AGaramond-Regular"/>
        </w:rPr>
        <w:t xml:space="preserve"> on t</w:t>
      </w:r>
      <w:r w:rsidR="00BF5242">
        <w:rPr>
          <w:rFonts w:ascii="Cambria" w:hAnsi="Cambria" w:cs="AGaramond-Regular"/>
        </w:rPr>
        <w:t>he gymnasium floor or the runway</w:t>
      </w:r>
      <w:r w:rsidRPr="00F94350">
        <w:rPr>
          <w:rFonts w:ascii="Cambria" w:hAnsi="Cambria" w:cs="AGaramond-Regular"/>
        </w:rPr>
        <w:t xml:space="preserve"> strip. </w:t>
      </w:r>
    </w:p>
    <w:p w:rsidR="00C263F8" w:rsidRDefault="00BF5242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>
        <w:rPr>
          <w:rFonts w:ascii="Cambria" w:hAnsi="Cambria" w:cs="AGaramond-Regular"/>
        </w:rPr>
        <w:t>There shall be a runway strip, no less</w:t>
      </w:r>
      <w:r w:rsidR="003F71E4" w:rsidRPr="00F94350">
        <w:rPr>
          <w:rFonts w:ascii="Cambria" w:hAnsi="Cambria" w:cs="AGaramond-Regular"/>
        </w:rPr>
        <w:t xml:space="preserve"> than</w:t>
      </w:r>
      <w:r>
        <w:rPr>
          <w:rFonts w:ascii="Cambria" w:hAnsi="Cambria" w:cs="AGaramond-Regular"/>
        </w:rPr>
        <w:t xml:space="preserve"> 1 inch thick and a minimum of 8</w:t>
      </w:r>
      <w:r w:rsidR="003F71E4" w:rsidRPr="00F94350">
        <w:rPr>
          <w:rFonts w:ascii="Cambria" w:hAnsi="Cambria" w:cs="AGaramond-Regular"/>
        </w:rPr>
        <w:t xml:space="preserve">0 feet long. </w:t>
      </w:r>
      <w:r>
        <w:rPr>
          <w:rFonts w:ascii="Cambria" w:hAnsi="Cambria" w:cs="AGaramond-Regular"/>
        </w:rPr>
        <w:t xml:space="preserve"> </w:t>
      </w:r>
      <w:r w:rsidR="003F71E4" w:rsidRPr="00F94350">
        <w:rPr>
          <w:rFonts w:ascii="Cambria" w:hAnsi="Cambria" w:cs="AGaramond-Regular"/>
        </w:rPr>
        <w:t>It</w:t>
      </w:r>
      <w:r>
        <w:rPr>
          <w:rFonts w:ascii="Cambria" w:hAnsi="Cambria" w:cs="AGaramond-Regular"/>
        </w:rPr>
        <w:t xml:space="preserve"> </w:t>
      </w:r>
      <w:r w:rsidR="003F71E4" w:rsidRPr="00F94350">
        <w:rPr>
          <w:rFonts w:ascii="Cambria" w:hAnsi="Cambria" w:cs="AGaramond-Regular"/>
        </w:rPr>
        <w:t>shall have a non-slip surface.</w:t>
      </w:r>
      <w:r w:rsidR="003F71E4">
        <w:rPr>
          <w:rFonts w:ascii="Cambria" w:hAnsi="Cambria" w:cs="AGaramond-Regular"/>
        </w:rPr>
        <w:t xml:space="preserve"> </w:t>
      </w:r>
      <w:r w:rsidR="003F71E4" w:rsidRPr="00F94350">
        <w:rPr>
          <w:rFonts w:ascii="Cambria" w:hAnsi="Cambria" w:cs="AGaramond-Regular"/>
        </w:rPr>
        <w:t xml:space="preserve">Mats—The landing area shall be a minimum of 18 feet by 6 feet and shall be padded </w:t>
      </w:r>
      <w:r w:rsidR="003F71E4" w:rsidRPr="00F94350">
        <w:rPr>
          <w:rFonts w:ascii="Cambria" w:hAnsi="Cambria" w:cs="AGaramond-Regular"/>
        </w:rPr>
        <w:lastRenderedPageBreak/>
        <w:t>with a</w:t>
      </w:r>
      <w:r w:rsidR="003F71E4">
        <w:rPr>
          <w:rFonts w:ascii="Cambria" w:hAnsi="Cambria" w:cs="AGaramond-Regular"/>
        </w:rPr>
        <w:t xml:space="preserve"> </w:t>
      </w:r>
      <w:r w:rsidR="003F71E4" w:rsidRPr="00F94350">
        <w:rPr>
          <w:rFonts w:ascii="Cambria" w:hAnsi="Cambria" w:cs="AGaramond-Regular"/>
        </w:rPr>
        <w:t>minimum of one base mat (at least 18' x 1 ¼ +/-1/4") and one landing mat (at least 12' x 6' x</w:t>
      </w:r>
      <w:r w:rsidR="003F71E4">
        <w:rPr>
          <w:rFonts w:ascii="Cambria" w:hAnsi="Cambria" w:cs="AGaramond-Regular"/>
        </w:rPr>
        <w:t xml:space="preserve"> </w:t>
      </w:r>
      <w:r w:rsidR="003F71E4" w:rsidRPr="00F94350">
        <w:rPr>
          <w:rFonts w:ascii="Cambria" w:hAnsi="Cambria" w:cs="AGaramond-Regular"/>
        </w:rPr>
        <w:t xml:space="preserve">3 ¾" +/-1/2"). A single 5"-10" landing mat that does not slip </w:t>
      </w:r>
      <w:proofErr w:type="gramStart"/>
      <w:r w:rsidR="003F71E4" w:rsidRPr="00F94350">
        <w:rPr>
          <w:rFonts w:ascii="Cambria" w:hAnsi="Cambria" w:cs="AGaramond-Regular"/>
        </w:rPr>
        <w:t>may be used</w:t>
      </w:r>
      <w:proofErr w:type="gramEnd"/>
      <w:r w:rsidR="003F71E4" w:rsidRPr="00F94350">
        <w:rPr>
          <w:rFonts w:ascii="Cambria" w:hAnsi="Cambria" w:cs="AGaramond-Regular"/>
        </w:rPr>
        <w:t xml:space="preserve"> without a base mat</w:t>
      </w:r>
      <w:r w:rsidR="003F71E4">
        <w:rPr>
          <w:rFonts w:ascii="Cambria" w:hAnsi="Cambria" w:cs="AGaramond-Regular"/>
        </w:rPr>
        <w:t xml:space="preserve"> </w:t>
      </w:r>
      <w:r w:rsidR="003F71E4" w:rsidRPr="00F94350">
        <w:rPr>
          <w:rFonts w:ascii="Cambria" w:hAnsi="Cambria" w:cs="AGaramond-Regular"/>
        </w:rPr>
        <w:t xml:space="preserve">underneath it. The landing mat </w:t>
      </w:r>
      <w:proofErr w:type="gramStart"/>
      <w:r w:rsidR="003F71E4" w:rsidRPr="00F94350">
        <w:rPr>
          <w:rFonts w:ascii="Cambria" w:hAnsi="Cambria" w:cs="AGaramond-Regular"/>
        </w:rPr>
        <w:t>shall be secured</w:t>
      </w:r>
      <w:proofErr w:type="gramEnd"/>
      <w:r w:rsidR="003F71E4" w:rsidRPr="00F94350">
        <w:rPr>
          <w:rFonts w:ascii="Cambria" w:hAnsi="Cambria" w:cs="AGaramond-Regular"/>
        </w:rPr>
        <w:t xml:space="preserve"> to prevent slippage. The total padding shall</w:t>
      </w:r>
      <w:r w:rsidR="003F71E4">
        <w:rPr>
          <w:rFonts w:ascii="Cambria" w:hAnsi="Cambria" w:cs="AGaramond-Regular"/>
        </w:rPr>
        <w:t xml:space="preserve"> </w:t>
      </w:r>
      <w:r w:rsidR="003F71E4" w:rsidRPr="00F94350">
        <w:rPr>
          <w:rFonts w:ascii="Cambria" w:hAnsi="Cambria" w:cs="AGaramond-Regular"/>
        </w:rPr>
        <w:t xml:space="preserve">not exceed </w:t>
      </w:r>
      <w:r w:rsidR="00C263F8">
        <w:rPr>
          <w:rFonts w:ascii="Cambria" w:hAnsi="Cambria" w:cs="AGaramond-Regular"/>
        </w:rPr>
        <w:t>16”.</w:t>
      </w:r>
    </w:p>
    <w:p w:rsidR="00C263F8" w:rsidRDefault="00C263F8" w:rsidP="003F71E4">
      <w:pPr>
        <w:autoSpaceDE w:val="0"/>
        <w:autoSpaceDN w:val="0"/>
        <w:adjustRightInd w:val="0"/>
        <w:rPr>
          <w:rFonts w:ascii="Cambria" w:hAnsi="Cambria" w:cs="AGaramond-Regular"/>
        </w:rPr>
      </w:pP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  <w:r w:rsidRPr="00F94350">
        <w:rPr>
          <w:rFonts w:ascii="Cambria" w:hAnsi="Cambria" w:cs="AGaramond-Bold"/>
          <w:b/>
          <w:bCs/>
        </w:rPr>
        <w:t>All round off entry vaults are REQUIRED to use the vault collar. A vault performed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  <w:proofErr w:type="gramStart"/>
      <w:r w:rsidRPr="00F94350">
        <w:rPr>
          <w:rFonts w:ascii="Cambria" w:hAnsi="Cambria" w:cs="AGaramond-Bold"/>
          <w:b/>
          <w:bCs/>
        </w:rPr>
        <w:t>without</w:t>
      </w:r>
      <w:proofErr w:type="gramEnd"/>
      <w:r w:rsidRPr="00F94350">
        <w:rPr>
          <w:rFonts w:ascii="Cambria" w:hAnsi="Cambria" w:cs="AGaramond-Bold"/>
          <w:b/>
          <w:bCs/>
        </w:rPr>
        <w:t xml:space="preserve"> the collar will be VOID. NO EXCEPTIONS.</w:t>
      </w:r>
    </w:p>
    <w:p w:rsidR="003F71E4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</w:p>
    <w:p w:rsidR="00656878" w:rsidRPr="00F94350" w:rsidRDefault="00656878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  <w:r w:rsidRPr="00F94350">
        <w:rPr>
          <w:rFonts w:ascii="Cambria" w:hAnsi="Cambria" w:cs="AGaramond-Bold"/>
          <w:b/>
          <w:bCs/>
        </w:rPr>
        <w:t>2. UNEVEN PARALLEL BARS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 xml:space="preserve">Both bars </w:t>
      </w:r>
      <w:proofErr w:type="gramStart"/>
      <w:r w:rsidRPr="00F94350">
        <w:rPr>
          <w:rFonts w:ascii="Cambria" w:hAnsi="Cambria" w:cs="AGaramond-Regular"/>
        </w:rPr>
        <w:t>may be raised or lowered to any height</w:t>
      </w:r>
      <w:proofErr w:type="gramEnd"/>
      <w:r w:rsidRPr="00F94350">
        <w:rPr>
          <w:rFonts w:ascii="Cambria" w:hAnsi="Cambria" w:cs="AGaramond-Regular"/>
        </w:rPr>
        <w:t xml:space="preserve">. The bar </w:t>
      </w:r>
      <w:proofErr w:type="gramStart"/>
      <w:r w:rsidRPr="00F94350">
        <w:rPr>
          <w:rFonts w:ascii="Cambria" w:hAnsi="Cambria" w:cs="AGaramond-Regular"/>
        </w:rPr>
        <w:t>shall be placed on a level and stable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foundation with fastenings to the floor or ground where possible</w:t>
      </w:r>
      <w:proofErr w:type="gramEnd"/>
      <w:r w:rsidRPr="00F94350">
        <w:rPr>
          <w:rFonts w:ascii="Cambria" w:hAnsi="Cambria" w:cs="AGaramond-Regular"/>
        </w:rPr>
        <w:t>. If fastening is not possible,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 xml:space="preserve">the base </w:t>
      </w:r>
      <w:proofErr w:type="gramStart"/>
      <w:r w:rsidRPr="00F94350">
        <w:rPr>
          <w:rFonts w:ascii="Cambria" w:hAnsi="Cambria" w:cs="AGaramond-Regular"/>
        </w:rPr>
        <w:t>shall be suitably weighted</w:t>
      </w:r>
      <w:proofErr w:type="gramEnd"/>
      <w:r w:rsidRPr="00F94350">
        <w:rPr>
          <w:rFonts w:ascii="Cambria" w:hAnsi="Cambria" w:cs="AGaramond-Regular"/>
        </w:rPr>
        <w:t xml:space="preserve"> to prevent movement.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 xml:space="preserve">The rails </w:t>
      </w:r>
      <w:proofErr w:type="gramStart"/>
      <w:r w:rsidRPr="00F94350">
        <w:rPr>
          <w:rFonts w:ascii="Cambria" w:hAnsi="Cambria" w:cs="AGaramond-Regular"/>
        </w:rPr>
        <w:t xml:space="preserve">shall be </w:t>
      </w:r>
      <w:r>
        <w:rPr>
          <w:rFonts w:ascii="Cambria" w:hAnsi="Cambria" w:cs="AGaramond-Regular"/>
        </w:rPr>
        <w:t>c</w:t>
      </w:r>
      <w:r w:rsidRPr="00F94350">
        <w:rPr>
          <w:rFonts w:ascii="Cambria" w:hAnsi="Cambria" w:cs="AGaramond-Regular"/>
        </w:rPr>
        <w:t>onstructed</w:t>
      </w:r>
      <w:proofErr w:type="gramEnd"/>
      <w:r w:rsidRPr="00F94350">
        <w:rPr>
          <w:rFonts w:ascii="Cambria" w:hAnsi="Cambria" w:cs="AGaramond-Regular"/>
        </w:rPr>
        <w:t xml:space="preserve"> of multi-laminated wood (unvarnished) or of fiberglass that is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 xml:space="preserve">properly </w:t>
      </w:r>
      <w:r>
        <w:rPr>
          <w:rFonts w:ascii="Cambria" w:hAnsi="Cambria" w:cs="AGaramond-Regular"/>
        </w:rPr>
        <w:t>covered</w:t>
      </w:r>
      <w:r w:rsidRPr="00F94350">
        <w:rPr>
          <w:rFonts w:ascii="Cambria" w:hAnsi="Cambria" w:cs="AGaramond-Regular"/>
        </w:rPr>
        <w:t xml:space="preserve">. Both rails shall be the same shape and of the same material. </w:t>
      </w:r>
      <w:proofErr w:type="gramStart"/>
      <w:r w:rsidRPr="00F94350">
        <w:rPr>
          <w:rFonts w:ascii="Cambria" w:hAnsi="Cambria" w:cs="AGaramond-Regular"/>
        </w:rPr>
        <w:t>The rails shall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not be altered by any foreign substance except water and gymnastic chalk</w:t>
      </w:r>
      <w:proofErr w:type="gramEnd"/>
      <w:r w:rsidRPr="00F94350">
        <w:rPr>
          <w:rFonts w:ascii="Cambria" w:hAnsi="Cambria" w:cs="AGaramond-Regular"/>
        </w:rPr>
        <w:t>.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 xml:space="preserve">A gymnast may mount from a vaulting board, but the board </w:t>
      </w:r>
      <w:proofErr w:type="gramStart"/>
      <w:r w:rsidRPr="00F94350">
        <w:rPr>
          <w:rFonts w:ascii="Cambria" w:hAnsi="Cambria" w:cs="AGaramond-Regular"/>
        </w:rPr>
        <w:t>must be removed</w:t>
      </w:r>
      <w:proofErr w:type="gramEnd"/>
      <w:r w:rsidRPr="00F94350">
        <w:rPr>
          <w:rFonts w:ascii="Cambria" w:hAnsi="Cambria" w:cs="AGaramond-Regular"/>
        </w:rPr>
        <w:t xml:space="preserve"> after the mount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 xml:space="preserve">is completed. If the board </w:t>
      </w:r>
      <w:proofErr w:type="gramStart"/>
      <w:r w:rsidRPr="00F94350">
        <w:rPr>
          <w:rFonts w:ascii="Cambria" w:hAnsi="Cambria" w:cs="AGaramond-Regular"/>
        </w:rPr>
        <w:t>is placed</w:t>
      </w:r>
      <w:proofErr w:type="gramEnd"/>
      <w:r w:rsidRPr="00F94350">
        <w:rPr>
          <w:rFonts w:ascii="Cambria" w:hAnsi="Cambria" w:cs="AGaramond-Regular"/>
        </w:rPr>
        <w:t xml:space="preserve"> on a base mat, the board shall be removed and the landing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 xml:space="preserve">mat placed on the base mat after the mount is completed. The board </w:t>
      </w:r>
      <w:proofErr w:type="gramStart"/>
      <w:r w:rsidRPr="00F94350">
        <w:rPr>
          <w:rFonts w:ascii="Cambria" w:hAnsi="Cambria" w:cs="AGaramond-Regular"/>
        </w:rPr>
        <w:t>shall not be placed</w:t>
      </w:r>
      <w:proofErr w:type="gramEnd"/>
      <w:r w:rsidRPr="00F94350">
        <w:rPr>
          <w:rFonts w:ascii="Cambria" w:hAnsi="Cambria" w:cs="AGaramond-Regular"/>
        </w:rPr>
        <w:t xml:space="preserve"> on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any matting that exceeds 6 inches in thickness, or on the base frame of the uneven bars.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A gymnast may mount the apparatus from a maximum of 10 inches of padding when mounting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without the aid of a board.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The board used in mounting shall meet the specs as outlined in the vault section.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Mats—</w:t>
      </w:r>
      <w:proofErr w:type="gramStart"/>
      <w:r w:rsidRPr="00F94350">
        <w:rPr>
          <w:rFonts w:ascii="Cambria" w:hAnsi="Cambria" w:cs="AGaramond-Regular"/>
        </w:rPr>
        <w:t>The</w:t>
      </w:r>
      <w:proofErr w:type="gramEnd"/>
      <w:r w:rsidRPr="00F94350">
        <w:rPr>
          <w:rFonts w:ascii="Cambria" w:hAnsi="Cambria" w:cs="AGaramond-Regular"/>
        </w:rPr>
        <w:t xml:space="preserve"> entire area underneath the bars, and at the mount and dismount area must be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 xml:space="preserve">covered with 5 ¼" +/- ½" thick mats. Any combination of basic mats (various sizes) </w:t>
      </w:r>
      <w:proofErr w:type="gramStart"/>
      <w:r w:rsidRPr="00F94350">
        <w:rPr>
          <w:rFonts w:ascii="Cambria" w:hAnsi="Cambria" w:cs="AGaramond-Regular"/>
        </w:rPr>
        <w:t>may be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used</w:t>
      </w:r>
      <w:proofErr w:type="gramEnd"/>
      <w:r w:rsidRPr="00F94350">
        <w:rPr>
          <w:rFonts w:ascii="Cambria" w:hAnsi="Cambria" w:cs="AGaramond-Regular"/>
        </w:rPr>
        <w:t xml:space="preserve"> without overlapping their sides. One additional </w:t>
      </w:r>
      <w:r w:rsidR="00C263F8">
        <w:rPr>
          <w:rFonts w:ascii="Cambria" w:hAnsi="Cambria" w:cs="AGaramond-Regular"/>
        </w:rPr>
        <w:t>8</w:t>
      </w:r>
      <w:r w:rsidRPr="00F94350">
        <w:rPr>
          <w:rFonts w:ascii="Cambria" w:hAnsi="Cambria" w:cs="AGaramond-Regular"/>
        </w:rPr>
        <w:t xml:space="preserve">" landing mat </w:t>
      </w:r>
      <w:proofErr w:type="gramStart"/>
      <w:r w:rsidRPr="00F94350">
        <w:rPr>
          <w:rFonts w:ascii="Cambria" w:hAnsi="Cambria" w:cs="AGaramond-Regular"/>
        </w:rPr>
        <w:t>is allowed to be placed</w:t>
      </w:r>
      <w:proofErr w:type="gramEnd"/>
      <w:r w:rsidRPr="00F94350">
        <w:rPr>
          <w:rFonts w:ascii="Cambria" w:hAnsi="Cambria" w:cs="AGaramond-Regular"/>
        </w:rPr>
        <w:t xml:space="preserve"> on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top of the required base mats. The total thickness of all mats may not exceed 1</w:t>
      </w:r>
      <w:r w:rsidR="00C263F8">
        <w:rPr>
          <w:rFonts w:ascii="Cambria" w:hAnsi="Cambria" w:cs="AGaramond-Regular"/>
        </w:rPr>
        <w:t>6</w:t>
      </w:r>
      <w:r w:rsidRPr="00F94350">
        <w:rPr>
          <w:rFonts w:ascii="Cambria" w:hAnsi="Cambria" w:cs="AGaramond-Regular"/>
        </w:rPr>
        <w:t xml:space="preserve"> inches.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</w:p>
    <w:p w:rsidR="00C263F8" w:rsidRDefault="00C263F8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  <w:r w:rsidRPr="00F94350">
        <w:rPr>
          <w:rFonts w:ascii="Cambria" w:hAnsi="Cambria" w:cs="AGaramond-Bold"/>
          <w:b/>
          <w:bCs/>
        </w:rPr>
        <w:t>3. BALANCE BEAM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The height of the beam shall be 47 ¼ inches (1200mm) measured from the floor to the top of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 xml:space="preserve">the beam. The length shall be 16 feet 4 inches (5000mm). The beam </w:t>
      </w:r>
      <w:proofErr w:type="gramStart"/>
      <w:r w:rsidRPr="00F94350">
        <w:rPr>
          <w:rFonts w:ascii="Cambria" w:hAnsi="Cambria" w:cs="AGaramond-Regular"/>
        </w:rPr>
        <w:t>shall be covered</w:t>
      </w:r>
      <w:proofErr w:type="gramEnd"/>
      <w:r w:rsidRPr="00F94350">
        <w:rPr>
          <w:rFonts w:ascii="Cambria" w:hAnsi="Cambria" w:cs="AGaramond-Regular"/>
        </w:rPr>
        <w:t xml:space="preserve"> with a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cross section of: thickness at widest part, 5 1/8 inches (130 mm) and 3 15/16 inches (100mm)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 xml:space="preserve">at upper and lower margins; depth, 6 5/16 inches (160mm). The beam </w:t>
      </w:r>
      <w:proofErr w:type="gramStart"/>
      <w:r w:rsidRPr="00F94350">
        <w:rPr>
          <w:rFonts w:ascii="Cambria" w:hAnsi="Cambria" w:cs="AGaramond-Regular"/>
        </w:rPr>
        <w:t>shall be placed</w:t>
      </w:r>
      <w:proofErr w:type="gramEnd"/>
      <w:r w:rsidRPr="00F94350">
        <w:rPr>
          <w:rFonts w:ascii="Cambria" w:hAnsi="Cambria" w:cs="AGaramond-Regular"/>
        </w:rPr>
        <w:t xml:space="preserve"> on a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 xml:space="preserve">level and stable foundation. The support </w:t>
      </w:r>
      <w:proofErr w:type="gramStart"/>
      <w:r w:rsidRPr="00F94350">
        <w:rPr>
          <w:rFonts w:ascii="Cambria" w:hAnsi="Cambria" w:cs="AGaramond-Regular"/>
        </w:rPr>
        <w:t>should be constructed</w:t>
      </w:r>
      <w:proofErr w:type="gramEnd"/>
      <w:r w:rsidRPr="00F94350">
        <w:rPr>
          <w:rFonts w:ascii="Cambria" w:hAnsi="Cambria" w:cs="AGaramond-Regular"/>
        </w:rPr>
        <w:t xml:space="preserve"> to provide maximum stability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and not to interfere with the performer in any way.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 xml:space="preserve">The gymnast may mount from a board, but the board </w:t>
      </w:r>
      <w:proofErr w:type="gramStart"/>
      <w:r w:rsidRPr="00F94350">
        <w:rPr>
          <w:rFonts w:ascii="Cambria" w:hAnsi="Cambria" w:cs="AGaramond-Regular"/>
        </w:rPr>
        <w:t>must be removed</w:t>
      </w:r>
      <w:proofErr w:type="gramEnd"/>
      <w:r w:rsidRPr="00F94350">
        <w:rPr>
          <w:rFonts w:ascii="Cambria" w:hAnsi="Cambria" w:cs="AGaramond-Regular"/>
        </w:rPr>
        <w:t xml:space="preserve"> after the mount is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completed.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The vaulting board shall not be placed on any mat(s) which exceeds 6 inches thick, or on the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proofErr w:type="gramStart"/>
      <w:r w:rsidRPr="00F94350">
        <w:rPr>
          <w:rFonts w:ascii="Cambria" w:hAnsi="Cambria" w:cs="AGaramond-Regular"/>
        </w:rPr>
        <w:t>base</w:t>
      </w:r>
      <w:proofErr w:type="gramEnd"/>
      <w:r w:rsidRPr="00F94350">
        <w:rPr>
          <w:rFonts w:ascii="Cambria" w:hAnsi="Cambria" w:cs="AGaramond-Regular"/>
        </w:rPr>
        <w:t xml:space="preserve"> frame of the beam.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The board used for mounting shall meet specifications used for vault.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Gymnasts may mount the apparatus from a maximum of 10 inches of padding when mounting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without the aid of a board.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Mats—</w:t>
      </w:r>
      <w:proofErr w:type="gramStart"/>
      <w:r w:rsidRPr="00F94350">
        <w:rPr>
          <w:rFonts w:ascii="Cambria" w:hAnsi="Cambria" w:cs="AGaramond-Regular"/>
        </w:rPr>
        <w:t>The</w:t>
      </w:r>
      <w:proofErr w:type="gramEnd"/>
      <w:r w:rsidRPr="00F94350">
        <w:rPr>
          <w:rFonts w:ascii="Cambria" w:hAnsi="Cambria" w:cs="AGaramond-Regular"/>
        </w:rPr>
        <w:t xml:space="preserve"> entire area underneath the beam, between the bases, and at the ends of the beam must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 xml:space="preserve">be covered with </w:t>
      </w:r>
      <w:r w:rsidR="004E132A">
        <w:rPr>
          <w:rFonts w:ascii="Cambria" w:hAnsi="Cambria" w:cs="AGaramond-Regular"/>
        </w:rPr>
        <w:t>a mini</w:t>
      </w:r>
      <w:r w:rsidR="00C263F8">
        <w:rPr>
          <w:rFonts w:ascii="Cambria" w:hAnsi="Cambria" w:cs="AGaramond-Regular"/>
        </w:rPr>
        <w:t xml:space="preserve">mum of </w:t>
      </w:r>
      <w:r w:rsidR="004E132A">
        <w:rPr>
          <w:rFonts w:ascii="Cambria" w:hAnsi="Cambria" w:cs="AGaramond-Regular"/>
        </w:rPr>
        <w:t>4</w:t>
      </w:r>
      <w:r w:rsidR="00C263F8">
        <w:rPr>
          <w:rFonts w:ascii="Cambria" w:hAnsi="Cambria" w:cs="AGaramond-Regular"/>
        </w:rPr>
        <w:t>”</w:t>
      </w:r>
      <w:r w:rsidR="004E132A">
        <w:rPr>
          <w:rFonts w:ascii="Cambria" w:hAnsi="Cambria" w:cs="AGaramond-Regular"/>
        </w:rPr>
        <w:t xml:space="preserve"> thick mat</w:t>
      </w:r>
      <w:r w:rsidRPr="00F94350">
        <w:rPr>
          <w:rFonts w:ascii="Cambria" w:hAnsi="Cambria" w:cs="AGaramond-Regular"/>
        </w:rPr>
        <w:t xml:space="preserve">. Any combination of basic mats (various sizes) </w:t>
      </w:r>
      <w:proofErr w:type="gramStart"/>
      <w:r w:rsidRPr="00F94350">
        <w:rPr>
          <w:rFonts w:ascii="Cambria" w:hAnsi="Cambria" w:cs="AGaramond-Regular"/>
        </w:rPr>
        <w:t>may be used</w:t>
      </w:r>
      <w:proofErr w:type="gramEnd"/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without overlapping their sides. The total thickne</w:t>
      </w:r>
      <w:r w:rsidR="004E132A">
        <w:rPr>
          <w:rFonts w:ascii="Cambria" w:hAnsi="Cambria" w:cs="AGaramond-Regular"/>
        </w:rPr>
        <w:t xml:space="preserve">ss of all mats may not exceed 16 </w:t>
      </w:r>
      <w:r w:rsidRPr="00F94350">
        <w:rPr>
          <w:rFonts w:ascii="Cambria" w:hAnsi="Cambria" w:cs="AGaramond-Regular"/>
        </w:rPr>
        <w:t>inches.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Bold"/>
          <w:b/>
          <w:bCs/>
        </w:rPr>
      </w:pPr>
      <w:r w:rsidRPr="00F94350">
        <w:rPr>
          <w:rFonts w:ascii="Cambria" w:hAnsi="Cambria" w:cs="AGaramond-Bold"/>
          <w:b/>
          <w:bCs/>
        </w:rPr>
        <w:t>4. FLOOR EXERCISE</w:t>
      </w:r>
    </w:p>
    <w:p w:rsidR="003F71E4" w:rsidRPr="00F94350" w:rsidRDefault="003F71E4" w:rsidP="003F71E4">
      <w:pPr>
        <w:autoSpaceDE w:val="0"/>
        <w:autoSpaceDN w:val="0"/>
        <w:adjustRightInd w:val="0"/>
        <w:rPr>
          <w:rFonts w:ascii="Cambria" w:hAnsi="Cambria" w:cs="AGaramond-Regular"/>
        </w:rPr>
      </w:pPr>
      <w:r w:rsidRPr="00F94350">
        <w:rPr>
          <w:rFonts w:ascii="Cambria" w:hAnsi="Cambria" w:cs="AGaramond-Regular"/>
        </w:rPr>
        <w:t>The dimensions of the padded competitive area shall be between 39 feet 4 ½ inches (12m) +/-1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inch x 39 feet 4 ½ inches (12m) +/-1 inches and 40 feet by 40 feet, clearly marked with solid lines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in an area of at least 45 feet 11 3/16 inches (14m) x 45 feet 11 3/16 inches (14m). The competitive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 xml:space="preserve">area shall be a smooth surface. When new, the mat shall be at least 1 inch thick. If </w:t>
      </w:r>
      <w:proofErr w:type="gramStart"/>
      <w:r w:rsidRPr="00F94350">
        <w:rPr>
          <w:rFonts w:ascii="Cambria" w:hAnsi="Cambria" w:cs="AGaramond-Regular"/>
        </w:rPr>
        <w:t>the mat is covered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by another material</w:t>
      </w:r>
      <w:proofErr w:type="gramEnd"/>
      <w:r w:rsidRPr="00F94350">
        <w:rPr>
          <w:rFonts w:ascii="Cambria" w:hAnsi="Cambria" w:cs="AGaramond-Regular"/>
        </w:rPr>
        <w:t xml:space="preserve">, it shall be </w:t>
      </w:r>
      <w:proofErr w:type="spellStart"/>
      <w:r w:rsidRPr="00F94350">
        <w:rPr>
          <w:rFonts w:ascii="Cambria" w:hAnsi="Cambria" w:cs="AGaramond-Regular"/>
        </w:rPr>
        <w:t>taut</w:t>
      </w:r>
      <w:proofErr w:type="spellEnd"/>
      <w:r w:rsidRPr="00F94350">
        <w:rPr>
          <w:rFonts w:ascii="Cambria" w:hAnsi="Cambria" w:cs="AGaramond-Regular"/>
        </w:rPr>
        <w:t xml:space="preserve"> in order to prevent wrinkles and uneven surfaces.</w:t>
      </w:r>
      <w:r>
        <w:rPr>
          <w:rFonts w:ascii="Cambria" w:hAnsi="Cambria" w:cs="AGaramond-Regular"/>
        </w:rPr>
        <w:t xml:space="preserve"> </w:t>
      </w:r>
      <w:r w:rsidR="005E2C00">
        <w:rPr>
          <w:rFonts w:ascii="Cambria" w:hAnsi="Cambria" w:cs="AGaramond-Regular"/>
        </w:rPr>
        <w:t xml:space="preserve"> E</w:t>
      </w:r>
      <w:r w:rsidRPr="00F94350">
        <w:rPr>
          <w:rFonts w:ascii="Cambria" w:hAnsi="Cambria" w:cs="AGaramond-Regular"/>
        </w:rPr>
        <w:t>ach of the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 xml:space="preserve">individual sections </w:t>
      </w:r>
      <w:proofErr w:type="gramStart"/>
      <w:r w:rsidRPr="00F94350">
        <w:rPr>
          <w:rFonts w:ascii="Cambria" w:hAnsi="Cambria" w:cs="AGaramond-Regular"/>
        </w:rPr>
        <w:t>shall be fastened</w:t>
      </w:r>
      <w:proofErr w:type="gramEnd"/>
      <w:r w:rsidRPr="00F94350">
        <w:rPr>
          <w:rFonts w:ascii="Cambria" w:hAnsi="Cambria" w:cs="AGaramond-Regular"/>
        </w:rPr>
        <w:t xml:space="preserve"> together securely.</w:t>
      </w:r>
      <w:r w:rsidR="005E2C00">
        <w:rPr>
          <w:rFonts w:ascii="Cambria" w:hAnsi="Cambria" w:cs="AGaramond-Regular"/>
        </w:rPr>
        <w:t xml:space="preserve">  </w:t>
      </w:r>
      <w:r w:rsidRPr="00F94350">
        <w:rPr>
          <w:rFonts w:ascii="Cambria" w:hAnsi="Cambria" w:cs="AGaramond-Regular"/>
        </w:rPr>
        <w:t>There shall be a competitive boundary marker at least 1 inch wide and in contrasting color to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>the floor exercise mat.</w:t>
      </w:r>
      <w:r>
        <w:rPr>
          <w:rFonts w:ascii="Cambria" w:hAnsi="Cambria" w:cs="AGaramond-Regular"/>
        </w:rPr>
        <w:t xml:space="preserve"> </w:t>
      </w:r>
      <w:r w:rsidRPr="00F94350">
        <w:rPr>
          <w:rFonts w:ascii="Cambria" w:hAnsi="Cambria" w:cs="AGaramond-Regular"/>
        </w:rPr>
        <w:t xml:space="preserve">The floor exercise mat </w:t>
      </w:r>
      <w:proofErr w:type="gramStart"/>
      <w:r w:rsidRPr="00F94350">
        <w:rPr>
          <w:rFonts w:ascii="Cambria" w:hAnsi="Cambria" w:cs="AGaramond-Regular"/>
        </w:rPr>
        <w:t>shall be measured</w:t>
      </w:r>
      <w:proofErr w:type="gramEnd"/>
      <w:r w:rsidRPr="00F94350">
        <w:rPr>
          <w:rFonts w:ascii="Cambria" w:hAnsi="Cambria" w:cs="AGaramond-Regular"/>
        </w:rPr>
        <w:t xml:space="preserve"> from the outer edges of the boundary line.</w:t>
      </w:r>
    </w:p>
    <w:p w:rsidR="004F6934" w:rsidRDefault="004F6934"/>
    <w:sectPr w:rsidR="004F6934" w:rsidSect="00982CCF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5B2" w:rsidRDefault="008245B2" w:rsidP="00CE19F8">
      <w:r>
        <w:separator/>
      </w:r>
    </w:p>
  </w:endnote>
  <w:endnote w:type="continuationSeparator" w:id="0">
    <w:p w:rsidR="008245B2" w:rsidRDefault="008245B2" w:rsidP="00CE1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aramond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aramond-Bold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Garamond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RequiemText-HTF-SmallCap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Garamond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9F8" w:rsidRDefault="00CE19F8">
    <w:pPr>
      <w:pStyle w:val="Footer"/>
    </w:pPr>
    <w:r>
      <w:t>Updated 8/2017</w:t>
    </w:r>
  </w:p>
  <w:p w:rsidR="00CE19F8" w:rsidRDefault="00CE19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5B2" w:rsidRDefault="008245B2" w:rsidP="00CE19F8">
      <w:r>
        <w:separator/>
      </w:r>
    </w:p>
  </w:footnote>
  <w:footnote w:type="continuationSeparator" w:id="0">
    <w:p w:rsidR="008245B2" w:rsidRDefault="008245B2" w:rsidP="00CE1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01DED"/>
    <w:multiLevelType w:val="hybridMultilevel"/>
    <w:tmpl w:val="0B46D2E2"/>
    <w:lvl w:ilvl="0" w:tplc="D92877C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0C509F"/>
    <w:multiLevelType w:val="hybridMultilevel"/>
    <w:tmpl w:val="719A8E52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4601779"/>
    <w:multiLevelType w:val="hybridMultilevel"/>
    <w:tmpl w:val="70607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01A56"/>
    <w:multiLevelType w:val="hybridMultilevel"/>
    <w:tmpl w:val="395E2040"/>
    <w:lvl w:ilvl="0" w:tplc="89EA6A9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4155D0"/>
    <w:multiLevelType w:val="hybridMultilevel"/>
    <w:tmpl w:val="1BA61448"/>
    <w:lvl w:ilvl="0" w:tplc="3266E418">
      <w:numFmt w:val="bullet"/>
      <w:lvlText w:val=""/>
      <w:lvlJc w:val="left"/>
      <w:pPr>
        <w:ind w:left="720" w:hanging="360"/>
      </w:pPr>
      <w:rPr>
        <w:rFonts w:ascii="Symbol" w:eastAsia="Times New Roman" w:hAnsi="Symbol" w:cs="AGaramond-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1E4"/>
    <w:rsid w:val="000522AC"/>
    <w:rsid w:val="00086E80"/>
    <w:rsid w:val="00093EE9"/>
    <w:rsid w:val="001057D7"/>
    <w:rsid w:val="001C44D5"/>
    <w:rsid w:val="002616A0"/>
    <w:rsid w:val="00385D0F"/>
    <w:rsid w:val="003F71E4"/>
    <w:rsid w:val="0042444B"/>
    <w:rsid w:val="004A0409"/>
    <w:rsid w:val="004B4D6B"/>
    <w:rsid w:val="004E132A"/>
    <w:rsid w:val="004F6934"/>
    <w:rsid w:val="005419CA"/>
    <w:rsid w:val="005E2C00"/>
    <w:rsid w:val="006144C2"/>
    <w:rsid w:val="00656878"/>
    <w:rsid w:val="007D37D1"/>
    <w:rsid w:val="008245B2"/>
    <w:rsid w:val="00856B08"/>
    <w:rsid w:val="00857AAD"/>
    <w:rsid w:val="00886751"/>
    <w:rsid w:val="00895230"/>
    <w:rsid w:val="00896DAD"/>
    <w:rsid w:val="00943151"/>
    <w:rsid w:val="00957170"/>
    <w:rsid w:val="00982CCF"/>
    <w:rsid w:val="00A579D0"/>
    <w:rsid w:val="00A65E96"/>
    <w:rsid w:val="00B4545C"/>
    <w:rsid w:val="00B9499A"/>
    <w:rsid w:val="00BD0BFD"/>
    <w:rsid w:val="00BF5242"/>
    <w:rsid w:val="00C153FF"/>
    <w:rsid w:val="00C263F8"/>
    <w:rsid w:val="00C461AE"/>
    <w:rsid w:val="00C61224"/>
    <w:rsid w:val="00C67977"/>
    <w:rsid w:val="00CD62C8"/>
    <w:rsid w:val="00CE19F8"/>
    <w:rsid w:val="00D5318F"/>
    <w:rsid w:val="00E56118"/>
    <w:rsid w:val="00E7730C"/>
    <w:rsid w:val="00E86873"/>
    <w:rsid w:val="00FF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A07C5"/>
  <w15:chartTrackingRefBased/>
  <w15:docId w15:val="{3DE82B30-7B81-4D45-88EE-232779DA1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7AAD"/>
    <w:pPr>
      <w:ind w:left="720"/>
      <w:contextualSpacing/>
    </w:pPr>
  </w:style>
  <w:style w:type="paragraph" w:customStyle="1" w:styleId="Default">
    <w:name w:val="Default"/>
    <w:rsid w:val="00886751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E19F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19F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E19F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19F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4</Pages>
  <Words>1709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HEB ISD</Company>
  <LinksUpToDate>false</LinksUpToDate>
  <CharactersWithSpaces>11434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Shaw</dc:creator>
  <cp:keywords/>
  <dc:description/>
  <cp:lastModifiedBy>Rebecca Shaw</cp:lastModifiedBy>
  <cp:revision>19</cp:revision>
  <dcterms:created xsi:type="dcterms:W3CDTF">2017-06-21T03:31:00Z</dcterms:created>
  <dcterms:modified xsi:type="dcterms:W3CDTF">2018-02-06T17:25:00Z</dcterms:modified>
</cp:coreProperties>
</file>